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D655" w14:textId="6E2F2A50" w:rsidR="006D0363" w:rsidRDefault="00CC43AB" w:rsidP="006D0363">
      <w:pPr>
        <w:rPr>
          <w:b/>
          <w:sz w:val="36"/>
          <w:szCs w:val="36"/>
        </w:rPr>
      </w:pPr>
      <w:r>
        <w:rPr>
          <w:b/>
          <w:sz w:val="36"/>
          <w:szCs w:val="36"/>
        </w:rPr>
        <w:t xml:space="preserve"> </w:t>
      </w:r>
      <w:r w:rsidR="006D0363">
        <w:rPr>
          <w:b/>
          <w:sz w:val="36"/>
          <w:szCs w:val="36"/>
        </w:rPr>
        <w:t>Table of Contents</w:t>
      </w:r>
    </w:p>
    <w:p w14:paraId="7DDB4A39" w14:textId="77777777" w:rsidR="006D0363" w:rsidRDefault="006D0363" w:rsidP="008606B9">
      <w:pPr>
        <w:rPr>
          <w:b/>
          <w:sz w:val="36"/>
          <w:szCs w:val="36"/>
        </w:rPr>
      </w:pPr>
    </w:p>
    <w:p w14:paraId="60BB7A9F" w14:textId="77777777" w:rsidR="006D0363" w:rsidRPr="000442FD" w:rsidRDefault="00000000" w:rsidP="008606B9">
      <w:pPr>
        <w:pStyle w:val="ListParagraph"/>
        <w:numPr>
          <w:ilvl w:val="0"/>
          <w:numId w:val="8"/>
        </w:numPr>
        <w:spacing w:line="360" w:lineRule="auto"/>
        <w:ind w:left="0" w:firstLine="0"/>
        <w:rPr>
          <w:rStyle w:val="Hyperlink"/>
        </w:rPr>
      </w:pPr>
      <w:hyperlink w:anchor="Introduction" w:history="1">
        <w:r w:rsidR="006D0363" w:rsidRPr="003964AC">
          <w:rPr>
            <w:rStyle w:val="Hyperlink"/>
            <w:sz w:val="36"/>
            <w:szCs w:val="36"/>
          </w:rPr>
          <w:t>Introduction to the Cyclical Program Brief</w:t>
        </w:r>
      </w:hyperlink>
    </w:p>
    <w:p w14:paraId="135C00CD" w14:textId="77777777" w:rsidR="00E24A14" w:rsidRPr="000442FD" w:rsidRDefault="00000000" w:rsidP="008606B9">
      <w:pPr>
        <w:pStyle w:val="ListParagraph"/>
        <w:numPr>
          <w:ilvl w:val="0"/>
          <w:numId w:val="8"/>
        </w:numPr>
        <w:spacing w:line="360" w:lineRule="auto"/>
        <w:ind w:left="0" w:firstLine="0"/>
        <w:rPr>
          <w:rStyle w:val="Hyperlink"/>
        </w:rPr>
      </w:pPr>
      <w:hyperlink w:anchor="CPRTemplate" w:history="1">
        <w:r w:rsidR="00E24A14" w:rsidRPr="003964AC">
          <w:rPr>
            <w:rStyle w:val="Hyperlink"/>
            <w:sz w:val="36"/>
            <w:szCs w:val="36"/>
          </w:rPr>
          <w:t xml:space="preserve">Cyclical Program </w:t>
        </w:r>
        <w:r w:rsidR="00C020B7" w:rsidRPr="003964AC">
          <w:rPr>
            <w:rStyle w:val="Hyperlink"/>
            <w:sz w:val="36"/>
            <w:szCs w:val="36"/>
          </w:rPr>
          <w:t xml:space="preserve">Review </w:t>
        </w:r>
        <w:r w:rsidR="00E24A14" w:rsidRPr="003964AC">
          <w:rPr>
            <w:rStyle w:val="Hyperlink"/>
            <w:sz w:val="36"/>
            <w:szCs w:val="36"/>
          </w:rPr>
          <w:t>Self-Study Templates</w:t>
        </w:r>
      </w:hyperlink>
    </w:p>
    <w:p w14:paraId="4B97868C" w14:textId="77777777" w:rsidR="008606B9" w:rsidRPr="000442FD" w:rsidRDefault="00000000" w:rsidP="008606B9">
      <w:pPr>
        <w:pStyle w:val="ListParagraph"/>
        <w:numPr>
          <w:ilvl w:val="0"/>
          <w:numId w:val="8"/>
        </w:numPr>
        <w:spacing w:line="360" w:lineRule="auto"/>
        <w:ind w:left="0" w:firstLine="0"/>
        <w:rPr>
          <w:rStyle w:val="Hyperlink"/>
        </w:rPr>
      </w:pPr>
      <w:hyperlink w:anchor="DataKit" w:history="1">
        <w:r w:rsidR="006D0363" w:rsidRPr="003964AC">
          <w:rPr>
            <w:rStyle w:val="Hyperlink"/>
            <w:sz w:val="36"/>
            <w:szCs w:val="36"/>
          </w:rPr>
          <w:t>Cyclical Program Review Data Kit</w:t>
        </w:r>
      </w:hyperlink>
    </w:p>
    <w:p w14:paraId="0F118D0B" w14:textId="77777777" w:rsidR="006D0363" w:rsidRPr="000442FD" w:rsidRDefault="00000000" w:rsidP="008606B9">
      <w:pPr>
        <w:pStyle w:val="ListParagraph"/>
        <w:numPr>
          <w:ilvl w:val="0"/>
          <w:numId w:val="8"/>
        </w:numPr>
        <w:spacing w:line="360" w:lineRule="auto"/>
        <w:ind w:left="0" w:firstLine="0"/>
        <w:rPr>
          <w:rStyle w:val="Hyperlink"/>
          <w:sz w:val="36"/>
          <w:szCs w:val="36"/>
        </w:rPr>
      </w:pPr>
      <w:hyperlink w:anchor="StudentSurvey" w:history="1">
        <w:r w:rsidR="006D0363" w:rsidRPr="00C31857">
          <w:rPr>
            <w:rStyle w:val="Hyperlink"/>
            <w:sz w:val="36"/>
            <w:szCs w:val="36"/>
          </w:rPr>
          <w:t>Student Survey</w:t>
        </w:r>
        <w:r w:rsidR="008606B9" w:rsidRPr="00C31857">
          <w:rPr>
            <w:rStyle w:val="Hyperlink"/>
            <w:sz w:val="36"/>
            <w:szCs w:val="36"/>
          </w:rPr>
          <w:t xml:space="preserve"> (or alternate method)</w:t>
        </w:r>
      </w:hyperlink>
    </w:p>
    <w:p w14:paraId="2F5C8CDB" w14:textId="77777777" w:rsidR="006D0363" w:rsidRPr="00C31857" w:rsidRDefault="00000000" w:rsidP="008606B9">
      <w:pPr>
        <w:pStyle w:val="ListParagraph"/>
        <w:numPr>
          <w:ilvl w:val="0"/>
          <w:numId w:val="8"/>
        </w:numPr>
        <w:spacing w:line="360" w:lineRule="auto"/>
        <w:ind w:left="0" w:firstLine="0"/>
        <w:rPr>
          <w:rStyle w:val="Hyperlink"/>
          <w:sz w:val="36"/>
          <w:szCs w:val="36"/>
        </w:rPr>
      </w:pPr>
      <w:hyperlink w:anchor="FacultyCVs" w:history="1">
        <w:r w:rsidR="00676507" w:rsidRPr="00C31857">
          <w:rPr>
            <w:rStyle w:val="Hyperlink"/>
            <w:sz w:val="36"/>
            <w:szCs w:val="36"/>
          </w:rPr>
          <w:t>Faculty CVs</w:t>
        </w:r>
        <w:r w:rsidR="0068669E" w:rsidRPr="00C31857">
          <w:rPr>
            <w:rStyle w:val="Hyperlink"/>
            <w:sz w:val="36"/>
            <w:szCs w:val="36"/>
          </w:rPr>
          <w:t xml:space="preserve"> and </w:t>
        </w:r>
        <w:r w:rsidR="00676507" w:rsidRPr="00C31857">
          <w:rPr>
            <w:rStyle w:val="Hyperlink"/>
            <w:sz w:val="36"/>
            <w:szCs w:val="36"/>
          </w:rPr>
          <w:t>Graduate Appointments</w:t>
        </w:r>
        <w:r w:rsidR="0068669E" w:rsidRPr="00C31857">
          <w:rPr>
            <w:rStyle w:val="Hyperlink"/>
            <w:sz w:val="36"/>
            <w:szCs w:val="36"/>
          </w:rPr>
          <w:t>/</w:t>
        </w:r>
        <w:r w:rsidR="00676507" w:rsidRPr="00C31857">
          <w:rPr>
            <w:rStyle w:val="Hyperlink"/>
            <w:sz w:val="36"/>
            <w:szCs w:val="36"/>
          </w:rPr>
          <w:t>Reappointments</w:t>
        </w:r>
      </w:hyperlink>
    </w:p>
    <w:p w14:paraId="0C946755" w14:textId="77777777" w:rsidR="006D0363" w:rsidRPr="000442FD" w:rsidRDefault="00000000" w:rsidP="008606B9">
      <w:pPr>
        <w:pStyle w:val="ListParagraph"/>
        <w:numPr>
          <w:ilvl w:val="0"/>
          <w:numId w:val="8"/>
        </w:numPr>
        <w:spacing w:line="360" w:lineRule="auto"/>
        <w:ind w:left="0" w:firstLine="0"/>
        <w:rPr>
          <w:rStyle w:val="Hyperlink"/>
          <w:sz w:val="36"/>
          <w:szCs w:val="36"/>
        </w:rPr>
      </w:pPr>
      <w:hyperlink w:anchor="YorrkDocs" w:history="1">
        <w:r w:rsidR="006D0363" w:rsidRPr="00C31857">
          <w:rPr>
            <w:rStyle w:val="Hyperlink"/>
            <w:sz w:val="36"/>
            <w:szCs w:val="36"/>
          </w:rPr>
          <w:t>University Documents</w:t>
        </w:r>
      </w:hyperlink>
    </w:p>
    <w:p w14:paraId="344CDD14" w14:textId="77777777" w:rsidR="006D0363" w:rsidRPr="000442FD" w:rsidRDefault="00000000" w:rsidP="008606B9">
      <w:pPr>
        <w:pStyle w:val="ListParagraph"/>
        <w:numPr>
          <w:ilvl w:val="0"/>
          <w:numId w:val="8"/>
        </w:numPr>
        <w:spacing w:line="360" w:lineRule="auto"/>
        <w:ind w:left="0" w:firstLine="0"/>
        <w:rPr>
          <w:rStyle w:val="Hyperlink"/>
        </w:rPr>
      </w:pPr>
      <w:hyperlink w:anchor="DAC" w:history="1">
        <w:r w:rsidR="00A62760" w:rsidRPr="003964AC">
          <w:rPr>
            <w:rStyle w:val="Hyperlink"/>
            <w:sz w:val="36"/>
            <w:szCs w:val="36"/>
          </w:rPr>
          <w:t>Dean’s Agenda of Concerns</w:t>
        </w:r>
        <w:r w:rsidR="0068669E" w:rsidRPr="003964AC">
          <w:rPr>
            <w:rStyle w:val="Hyperlink"/>
            <w:sz w:val="36"/>
            <w:szCs w:val="36"/>
          </w:rPr>
          <w:t xml:space="preserve"> (DAC)</w:t>
        </w:r>
      </w:hyperlink>
    </w:p>
    <w:p w14:paraId="03CA20C3" w14:textId="77777777" w:rsidR="00EB516D" w:rsidRPr="000442FD" w:rsidRDefault="000B7496" w:rsidP="008606B9">
      <w:pPr>
        <w:pStyle w:val="ListParagraph"/>
        <w:numPr>
          <w:ilvl w:val="0"/>
          <w:numId w:val="8"/>
        </w:numPr>
        <w:spacing w:line="360" w:lineRule="auto"/>
        <w:ind w:left="0" w:firstLine="0"/>
        <w:rPr>
          <w:rStyle w:val="Hyperlink"/>
        </w:rPr>
      </w:pPr>
      <w:r w:rsidRPr="000442FD">
        <w:rPr>
          <w:rStyle w:val="Hyperlink"/>
        </w:rPr>
        <w:t xml:space="preserve"> </w:t>
      </w:r>
      <w:hyperlink w:anchor="CPRACCRE" w:history="1">
        <w:r w:rsidRPr="003964AC">
          <w:rPr>
            <w:rStyle w:val="Hyperlink"/>
            <w:sz w:val="36"/>
            <w:szCs w:val="36"/>
          </w:rPr>
          <w:t>Cyclical Program Review and Accreditation</w:t>
        </w:r>
      </w:hyperlink>
    </w:p>
    <w:p w14:paraId="7C5779CE" w14:textId="77777777" w:rsidR="0037241B" w:rsidRPr="000442FD" w:rsidRDefault="00000000" w:rsidP="008606B9">
      <w:pPr>
        <w:pStyle w:val="ListParagraph"/>
        <w:numPr>
          <w:ilvl w:val="0"/>
          <w:numId w:val="8"/>
        </w:numPr>
        <w:spacing w:line="360" w:lineRule="auto"/>
        <w:ind w:left="0" w:firstLine="0"/>
        <w:rPr>
          <w:rStyle w:val="Hyperlink"/>
        </w:rPr>
      </w:pPr>
      <w:hyperlink w:anchor="Guidelines" w:history="1">
        <w:r w:rsidR="0037241B" w:rsidRPr="003964AC">
          <w:rPr>
            <w:rStyle w:val="Hyperlink"/>
            <w:sz w:val="36"/>
            <w:szCs w:val="36"/>
          </w:rPr>
          <w:t>Site Visit Guidelines</w:t>
        </w:r>
      </w:hyperlink>
    </w:p>
    <w:p w14:paraId="42E8D10B" w14:textId="77777777" w:rsidR="006D0363" w:rsidRPr="000442FD" w:rsidRDefault="006D0363" w:rsidP="000442FD">
      <w:pPr>
        <w:pStyle w:val="ListParagraph"/>
        <w:spacing w:line="360" w:lineRule="auto"/>
        <w:ind w:left="0"/>
        <w:rPr>
          <w:rStyle w:val="Hyperlink"/>
        </w:rPr>
      </w:pPr>
    </w:p>
    <w:p w14:paraId="78A85A8D" w14:textId="77777777" w:rsidR="00C020B7" w:rsidRDefault="00C020B7" w:rsidP="00C151F1">
      <w:pPr>
        <w:spacing w:line="360" w:lineRule="auto"/>
        <w:rPr>
          <w:b/>
          <w:sz w:val="36"/>
          <w:szCs w:val="36"/>
        </w:rPr>
      </w:pPr>
    </w:p>
    <w:p w14:paraId="6DA6BEF8" w14:textId="77777777" w:rsidR="00C020B7" w:rsidRDefault="00C020B7" w:rsidP="00C151F1">
      <w:pPr>
        <w:spacing w:line="360" w:lineRule="auto"/>
        <w:rPr>
          <w:b/>
          <w:sz w:val="36"/>
          <w:szCs w:val="36"/>
        </w:rPr>
      </w:pPr>
    </w:p>
    <w:p w14:paraId="30F911BA" w14:textId="77777777" w:rsidR="00C020B7" w:rsidRDefault="00C020B7" w:rsidP="00C151F1">
      <w:pPr>
        <w:spacing w:line="360" w:lineRule="auto"/>
        <w:rPr>
          <w:b/>
          <w:sz w:val="36"/>
          <w:szCs w:val="36"/>
        </w:rPr>
      </w:pPr>
    </w:p>
    <w:p w14:paraId="5E29DA1F" w14:textId="77777777" w:rsidR="00C020B7" w:rsidRDefault="00C020B7" w:rsidP="00C151F1">
      <w:pPr>
        <w:spacing w:line="360" w:lineRule="auto"/>
        <w:rPr>
          <w:b/>
          <w:sz w:val="36"/>
          <w:szCs w:val="36"/>
        </w:rPr>
      </w:pPr>
    </w:p>
    <w:p w14:paraId="06A1B108" w14:textId="77777777" w:rsidR="00C020B7" w:rsidRDefault="00C31857" w:rsidP="00C151F1">
      <w:pPr>
        <w:spacing w:line="360" w:lineRule="auto"/>
        <w:rPr>
          <w:b/>
          <w:sz w:val="36"/>
          <w:szCs w:val="36"/>
        </w:rPr>
      </w:pPr>
      <w:r>
        <w:rPr>
          <w:b/>
          <w:noProof/>
          <w:sz w:val="36"/>
          <w:szCs w:val="36"/>
          <w:lang w:val="en-US"/>
        </w:rPr>
        <w:drawing>
          <wp:anchor distT="0" distB="0" distL="114300" distR="114300" simplePos="0" relativeHeight="251658240" behindDoc="0" locked="1" layoutInCell="1" allowOverlap="1" wp14:anchorId="6665F77A" wp14:editId="70D3FFA0">
            <wp:simplePos x="0" y="0"/>
            <wp:positionH relativeFrom="page">
              <wp:posOffset>6388100</wp:posOffset>
            </wp:positionH>
            <wp:positionV relativeFrom="page">
              <wp:posOffset>8153400</wp:posOffset>
            </wp:positionV>
            <wp:extent cx="609600" cy="994410"/>
            <wp:effectExtent l="0" t="0" r="0" b="0"/>
            <wp:wrapTight wrapText="bothSides">
              <wp:wrapPolygon edited="0">
                <wp:start x="0" y="0"/>
                <wp:lineTo x="0" y="21103"/>
                <wp:lineTo x="20925" y="21103"/>
                <wp:lineTo x="20925" y="0"/>
                <wp:lineTo x="0" y="0"/>
              </wp:wrapPolygon>
            </wp:wrapTight>
            <wp:docPr id="1" name="Picture 1" descr="Description: YorkCrest (600)2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orkCrest (600)20%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363">
        <w:rPr>
          <w:b/>
          <w:sz w:val="36"/>
          <w:szCs w:val="36"/>
        </w:rPr>
        <w:br w:type="page"/>
      </w:r>
    </w:p>
    <w:p w14:paraId="04112440" w14:textId="77777777" w:rsidR="00C31857" w:rsidRPr="00C020B7" w:rsidRDefault="00C31857" w:rsidP="00C151F1">
      <w:pPr>
        <w:spacing w:line="360" w:lineRule="auto"/>
        <w:rPr>
          <w:i/>
        </w:rPr>
      </w:pPr>
    </w:p>
    <w:bookmarkStart w:id="0" w:name="Introduction"/>
    <w:p w14:paraId="20A86266" w14:textId="77777777" w:rsidR="00926174" w:rsidRPr="00E33850" w:rsidRDefault="003964AC" w:rsidP="00C020B7">
      <w:pPr>
        <w:pStyle w:val="ListParagraph"/>
        <w:numPr>
          <w:ilvl w:val="0"/>
          <w:numId w:val="9"/>
        </w:numPr>
        <w:jc w:val="both"/>
        <w:rPr>
          <w:b/>
          <w:bCs/>
          <w:sz w:val="36"/>
          <w:szCs w:val="36"/>
        </w:rPr>
      </w:pPr>
      <w:r w:rsidRPr="00E33850">
        <w:rPr>
          <w:b/>
          <w:bCs/>
          <w:sz w:val="36"/>
          <w:szCs w:val="36"/>
        </w:rPr>
        <w:fldChar w:fldCharType="begin"/>
      </w:r>
      <w:r w:rsidRPr="00E33850">
        <w:rPr>
          <w:b/>
          <w:bCs/>
          <w:sz w:val="36"/>
          <w:szCs w:val="36"/>
        </w:rPr>
        <w:instrText xml:space="preserve"> HYPERLINK  \l "Introduction" </w:instrText>
      </w:r>
      <w:r w:rsidRPr="00E33850">
        <w:rPr>
          <w:b/>
          <w:bCs/>
          <w:sz w:val="36"/>
          <w:szCs w:val="36"/>
        </w:rPr>
      </w:r>
      <w:r w:rsidRPr="00E33850">
        <w:rPr>
          <w:b/>
          <w:bCs/>
          <w:sz w:val="36"/>
          <w:szCs w:val="36"/>
        </w:rPr>
        <w:fldChar w:fldCharType="separate"/>
      </w:r>
      <w:r w:rsidR="006D0363" w:rsidRPr="00E33850">
        <w:rPr>
          <w:rStyle w:val="Hyperlink"/>
          <w:b/>
          <w:bCs/>
          <w:color w:val="auto"/>
          <w:sz w:val="36"/>
          <w:szCs w:val="36"/>
          <w:u w:val="none"/>
        </w:rPr>
        <w:t xml:space="preserve">Introduction to </w:t>
      </w:r>
      <w:r w:rsidR="00926174" w:rsidRPr="00E33850">
        <w:rPr>
          <w:rStyle w:val="Hyperlink"/>
          <w:b/>
          <w:bCs/>
          <w:color w:val="auto"/>
          <w:sz w:val="36"/>
          <w:szCs w:val="36"/>
          <w:u w:val="none"/>
        </w:rPr>
        <w:t>the Cyclical Program Review Program Brief</w:t>
      </w:r>
      <w:r w:rsidRPr="00E33850">
        <w:rPr>
          <w:b/>
          <w:bCs/>
          <w:sz w:val="36"/>
          <w:szCs w:val="36"/>
        </w:rPr>
        <w:fldChar w:fldCharType="end"/>
      </w:r>
    </w:p>
    <w:bookmarkEnd w:id="0"/>
    <w:p w14:paraId="76D3B0E7" w14:textId="77777777" w:rsidR="00926174" w:rsidRDefault="00926174">
      <w:pPr>
        <w:rPr>
          <w:b/>
          <w:sz w:val="36"/>
          <w:szCs w:val="36"/>
        </w:rPr>
      </w:pPr>
    </w:p>
    <w:p w14:paraId="3236838E" w14:textId="77777777" w:rsidR="00DF120B" w:rsidRPr="00C151F1" w:rsidRDefault="00DF120B" w:rsidP="00DF120B">
      <w:pPr>
        <w:spacing w:line="240" w:lineRule="atLeast"/>
        <w:rPr>
          <w:rFonts w:cs="Arial"/>
        </w:rPr>
      </w:pPr>
      <w:r w:rsidRPr="00C151F1">
        <w:rPr>
          <w:rFonts w:cs="Arial"/>
        </w:rPr>
        <w:t xml:space="preserve">Programs under review are responsible for submitting a </w:t>
      </w:r>
      <w:r w:rsidR="00926174" w:rsidRPr="00C151F1">
        <w:rPr>
          <w:rFonts w:cs="Arial"/>
        </w:rPr>
        <w:t xml:space="preserve">Program Brief </w:t>
      </w:r>
      <w:r w:rsidRPr="00C151F1">
        <w:rPr>
          <w:rFonts w:cs="Arial"/>
        </w:rPr>
        <w:t>to the Office of the Vice Provost Academic and relevant Dean(s)/Principal by August 15</w:t>
      </w:r>
      <w:r w:rsidRPr="00C151F1">
        <w:rPr>
          <w:rFonts w:cs="Arial"/>
          <w:vertAlign w:val="superscript"/>
        </w:rPr>
        <w:t>th</w:t>
      </w:r>
      <w:r w:rsidRPr="00C151F1">
        <w:rPr>
          <w:rFonts w:cs="Arial"/>
        </w:rPr>
        <w:t xml:space="preserve">prior to the expected site visit (Fall term or Winter term). The </w:t>
      </w:r>
      <w:r w:rsidR="00926174" w:rsidRPr="00C151F1">
        <w:rPr>
          <w:rFonts w:cs="Arial"/>
        </w:rPr>
        <w:t xml:space="preserve">Program Brief </w:t>
      </w:r>
      <w:r w:rsidRPr="00C151F1">
        <w:rPr>
          <w:rFonts w:cs="Arial"/>
        </w:rPr>
        <w:t>consists of multiple parts</w:t>
      </w:r>
      <w:r w:rsidR="00E679F3" w:rsidRPr="00C151F1">
        <w:rPr>
          <w:rFonts w:cs="Arial"/>
        </w:rPr>
        <w:t xml:space="preserve">.  </w:t>
      </w:r>
      <w:r w:rsidR="00926174" w:rsidRPr="00C151F1">
        <w:rPr>
          <w:rFonts w:cs="Arial"/>
        </w:rPr>
        <w:t xml:space="preserve">Note:  </w:t>
      </w:r>
      <w:r w:rsidR="00E679F3" w:rsidRPr="00C151F1">
        <w:rPr>
          <w:rFonts w:cs="Arial"/>
        </w:rPr>
        <w:t xml:space="preserve">There </w:t>
      </w:r>
      <w:r w:rsidR="0068669E">
        <w:rPr>
          <w:rFonts w:cs="Arial"/>
        </w:rPr>
        <w:t xml:space="preserve">are </w:t>
      </w:r>
      <w:r w:rsidR="00E679F3" w:rsidRPr="00C151F1">
        <w:rPr>
          <w:rFonts w:cs="Arial"/>
        </w:rPr>
        <w:t>Self-Study Report template</w:t>
      </w:r>
      <w:r w:rsidR="0068669E">
        <w:rPr>
          <w:rFonts w:cs="Arial"/>
        </w:rPr>
        <w:t>s</w:t>
      </w:r>
      <w:r w:rsidR="00E679F3" w:rsidRPr="00C151F1">
        <w:rPr>
          <w:rFonts w:cs="Arial"/>
        </w:rPr>
        <w:t xml:space="preserve"> for undergraduate pro</w:t>
      </w:r>
      <w:r w:rsidR="00926174" w:rsidRPr="00C151F1">
        <w:rPr>
          <w:rFonts w:cs="Arial"/>
        </w:rPr>
        <w:t>grams and for graduate programs, as well as for certificates and diplomas.</w:t>
      </w:r>
    </w:p>
    <w:p w14:paraId="7061BF51" w14:textId="77777777" w:rsidR="00DF120B" w:rsidRPr="00C151F1" w:rsidRDefault="00DF120B" w:rsidP="00DF120B">
      <w:pPr>
        <w:spacing w:line="240" w:lineRule="atLeast"/>
        <w:rPr>
          <w:rFonts w:cs="Arial"/>
        </w:rPr>
      </w:pPr>
    </w:p>
    <w:p w14:paraId="70F5735E" w14:textId="77777777" w:rsidR="00DF120B" w:rsidRPr="00C151F1" w:rsidRDefault="00DF120B" w:rsidP="00DF120B">
      <w:pPr>
        <w:numPr>
          <w:ilvl w:val="0"/>
          <w:numId w:val="3"/>
        </w:numPr>
        <w:spacing w:line="240" w:lineRule="atLeast"/>
        <w:rPr>
          <w:rFonts w:cs="Arial"/>
        </w:rPr>
      </w:pPr>
      <w:r w:rsidRPr="00C151F1">
        <w:rPr>
          <w:rFonts w:cs="Arial"/>
        </w:rPr>
        <w:t xml:space="preserve">Self-Study Report(s), which includes commentary on quality indicators and outcomes </w:t>
      </w:r>
      <w:proofErr w:type="gramStart"/>
      <w:r w:rsidRPr="00C151F1">
        <w:rPr>
          <w:rFonts w:cs="Arial"/>
        </w:rPr>
        <w:t>measures</w:t>
      </w:r>
      <w:proofErr w:type="gramEnd"/>
    </w:p>
    <w:p w14:paraId="1357E18D" w14:textId="77777777" w:rsidR="00DF120B" w:rsidRPr="00C151F1" w:rsidRDefault="00DF120B" w:rsidP="00DF120B">
      <w:pPr>
        <w:numPr>
          <w:ilvl w:val="0"/>
          <w:numId w:val="3"/>
        </w:numPr>
        <w:spacing w:line="240" w:lineRule="atLeast"/>
        <w:rPr>
          <w:rFonts w:cs="Arial"/>
        </w:rPr>
      </w:pPr>
      <w:r w:rsidRPr="00C151F1">
        <w:rPr>
          <w:rFonts w:cs="Arial"/>
        </w:rPr>
        <w:t xml:space="preserve">Appendices </w:t>
      </w:r>
    </w:p>
    <w:p w14:paraId="2D749034" w14:textId="77777777" w:rsidR="00A62760" w:rsidRPr="00C151F1" w:rsidRDefault="00DF120B" w:rsidP="00A62760">
      <w:pPr>
        <w:numPr>
          <w:ilvl w:val="0"/>
          <w:numId w:val="3"/>
        </w:numPr>
        <w:spacing w:line="240" w:lineRule="atLeast"/>
        <w:rPr>
          <w:rFonts w:cs="Arial"/>
        </w:rPr>
      </w:pPr>
      <w:r w:rsidRPr="00C151F1">
        <w:rPr>
          <w:rFonts w:cs="Arial"/>
        </w:rPr>
        <w:t>Curricula Vitae of Faculty</w:t>
      </w:r>
    </w:p>
    <w:p w14:paraId="6BCCD449" w14:textId="77777777" w:rsidR="00C151F1" w:rsidRPr="00C151F1" w:rsidRDefault="00C151F1">
      <w:pPr>
        <w:rPr>
          <w:rFonts w:cs="Arial"/>
        </w:rPr>
      </w:pPr>
    </w:p>
    <w:p w14:paraId="2BF8D39B" w14:textId="77777777" w:rsidR="00402766" w:rsidRPr="00C151F1" w:rsidRDefault="00DF120B">
      <w:pPr>
        <w:rPr>
          <w:rFonts w:cs="Arial"/>
        </w:rPr>
      </w:pPr>
      <w:r w:rsidRPr="00C151F1">
        <w:rPr>
          <w:rFonts w:cs="Arial"/>
        </w:rPr>
        <w:t xml:space="preserve">The </w:t>
      </w:r>
      <w:r w:rsidR="00926174" w:rsidRPr="00C151F1">
        <w:rPr>
          <w:rFonts w:cs="Arial"/>
        </w:rPr>
        <w:t xml:space="preserve">Self-Study templates are available on the YUQAP website: </w:t>
      </w:r>
      <w:hyperlink r:id="rId9" w:history="1">
        <w:r w:rsidR="00926174" w:rsidRPr="00C151F1">
          <w:rPr>
            <w:rStyle w:val="Hyperlink"/>
            <w:rFonts w:cs="Arial"/>
          </w:rPr>
          <w:t>http://yuqap.info.yorku.ca/</w:t>
        </w:r>
      </w:hyperlink>
      <w:r w:rsidR="00926174" w:rsidRPr="00C151F1">
        <w:rPr>
          <w:rFonts w:cs="Arial"/>
        </w:rPr>
        <w:t xml:space="preserve">.  The Self-Study Report </w:t>
      </w:r>
      <w:r w:rsidRPr="00C151F1">
        <w:rPr>
          <w:rFonts w:cs="Arial"/>
        </w:rPr>
        <w:t xml:space="preserve">should be broad-based, reflective </w:t>
      </w:r>
      <w:r w:rsidR="008606B9" w:rsidRPr="00C151F1">
        <w:rPr>
          <w:rFonts w:cs="Arial"/>
        </w:rPr>
        <w:t>and forward</w:t>
      </w:r>
      <w:r w:rsidRPr="00C151F1">
        <w:rPr>
          <w:rFonts w:cs="Arial"/>
        </w:rPr>
        <w:t xml:space="preserve">-looking and </w:t>
      </w:r>
      <w:r w:rsidR="008606B9">
        <w:rPr>
          <w:rFonts w:cs="Arial"/>
        </w:rPr>
        <w:t xml:space="preserve">must </w:t>
      </w:r>
      <w:r w:rsidRPr="00C151F1">
        <w:rPr>
          <w:rFonts w:cs="Arial"/>
        </w:rPr>
        <w:t xml:space="preserve">include critical analysis. It should explicitly address the evaluation criteria specified in the York’s Institutional Quality Assurance Process. To ensure that all of the issues that external reviewers are asked to review are addressed in the self-study report, programs are required to submit the self-study report using the </w:t>
      </w:r>
      <w:r w:rsidR="008606B9">
        <w:rPr>
          <w:rFonts w:cs="Arial"/>
        </w:rPr>
        <w:t>established template</w:t>
      </w:r>
      <w:r w:rsidRPr="00C151F1">
        <w:rPr>
          <w:rFonts w:cs="Arial"/>
        </w:rPr>
        <w:t>.</w:t>
      </w:r>
    </w:p>
    <w:p w14:paraId="03DAA81F" w14:textId="77777777" w:rsidR="006D0363" w:rsidRPr="00C151F1" w:rsidRDefault="006D0363">
      <w:pPr>
        <w:rPr>
          <w:rFonts w:cs="Arial"/>
        </w:rPr>
      </w:pPr>
    </w:p>
    <w:p w14:paraId="76705353" w14:textId="77777777" w:rsidR="006D0363" w:rsidRPr="00C151F1" w:rsidRDefault="0068669E">
      <w:pPr>
        <w:rPr>
          <w:rFonts w:cs="Arial"/>
        </w:rPr>
      </w:pPr>
      <w:r>
        <w:rPr>
          <w:rFonts w:cs="Arial"/>
        </w:rPr>
        <w:t>S</w:t>
      </w:r>
      <w:r w:rsidR="006D0363" w:rsidRPr="00C151F1">
        <w:rPr>
          <w:rFonts w:cs="Arial"/>
        </w:rPr>
        <w:t xml:space="preserve">ection </w:t>
      </w:r>
      <w:r w:rsidR="00C151F1" w:rsidRPr="00C151F1">
        <w:rPr>
          <w:rFonts w:cs="Arial"/>
        </w:rPr>
        <w:t>6</w:t>
      </w:r>
      <w:r w:rsidR="006D0363" w:rsidRPr="00C151F1">
        <w:rPr>
          <w:rFonts w:cs="Arial"/>
        </w:rPr>
        <w:t xml:space="preserve"> of this document </w:t>
      </w:r>
      <w:r>
        <w:rPr>
          <w:rFonts w:cs="Arial"/>
        </w:rPr>
        <w:t xml:space="preserve">includes </w:t>
      </w:r>
      <w:r w:rsidR="006D0363" w:rsidRPr="00C151F1">
        <w:rPr>
          <w:rFonts w:cs="Arial"/>
        </w:rPr>
        <w:t xml:space="preserve">a list of important University </w:t>
      </w:r>
      <w:r w:rsidR="00A62760" w:rsidRPr="00C151F1">
        <w:rPr>
          <w:rFonts w:cs="Arial"/>
        </w:rPr>
        <w:t>Documents</w:t>
      </w:r>
      <w:r w:rsidR="006D0363" w:rsidRPr="00C151F1">
        <w:rPr>
          <w:rFonts w:cs="Arial"/>
        </w:rPr>
        <w:t xml:space="preserve"> that will be useful to the program and tha</w:t>
      </w:r>
      <w:r w:rsidR="00053BA6">
        <w:rPr>
          <w:rFonts w:cs="Arial"/>
        </w:rPr>
        <w:t>t are provided</w:t>
      </w:r>
      <w:r w:rsidR="00C020B7">
        <w:rPr>
          <w:rFonts w:cs="Arial"/>
        </w:rPr>
        <w:t xml:space="preserve"> by the Office of the Vice-Provost Academic </w:t>
      </w:r>
      <w:r w:rsidR="00053BA6">
        <w:rPr>
          <w:rFonts w:cs="Arial"/>
        </w:rPr>
        <w:t>to the external reviewers along with the Self-Study.</w:t>
      </w:r>
    </w:p>
    <w:p w14:paraId="4E397B7B" w14:textId="77777777" w:rsidR="00A62760" w:rsidRPr="00C151F1" w:rsidRDefault="00A62760">
      <w:pPr>
        <w:rPr>
          <w:rFonts w:cs="Arial"/>
        </w:rPr>
      </w:pPr>
    </w:p>
    <w:p w14:paraId="0E42FFEB" w14:textId="77777777" w:rsidR="006D0363" w:rsidRDefault="00A62760">
      <w:pPr>
        <w:rPr>
          <w:rFonts w:cs="Arial"/>
        </w:rPr>
      </w:pPr>
      <w:r w:rsidRPr="00C151F1">
        <w:rPr>
          <w:rFonts w:cs="Arial"/>
        </w:rPr>
        <w:t xml:space="preserve">The Self-Study Report and all components </w:t>
      </w:r>
      <w:r w:rsidR="00053BA6">
        <w:rPr>
          <w:rFonts w:cs="Arial"/>
        </w:rPr>
        <w:t>are</w:t>
      </w:r>
      <w:r w:rsidRPr="00C151F1">
        <w:rPr>
          <w:rFonts w:cs="Arial"/>
        </w:rPr>
        <w:t xml:space="preserve"> forward</w:t>
      </w:r>
      <w:r w:rsidR="00C020B7">
        <w:rPr>
          <w:rFonts w:cs="Arial"/>
        </w:rPr>
        <w:t>ed</w:t>
      </w:r>
      <w:r w:rsidRPr="00C151F1">
        <w:rPr>
          <w:rFonts w:cs="Arial"/>
        </w:rPr>
        <w:t xml:space="preserve"> </w:t>
      </w:r>
      <w:r w:rsidR="00C020B7">
        <w:rPr>
          <w:rFonts w:cs="Arial"/>
        </w:rPr>
        <w:t xml:space="preserve">by the Office of the Vice-Provost Academic </w:t>
      </w:r>
      <w:r w:rsidRPr="00C151F1">
        <w:rPr>
          <w:rFonts w:cs="Arial"/>
        </w:rPr>
        <w:t xml:space="preserve">to the Dean/Principal who in turn </w:t>
      </w:r>
      <w:r w:rsidR="00053BA6">
        <w:rPr>
          <w:rFonts w:cs="Arial"/>
        </w:rPr>
        <w:t xml:space="preserve">must </w:t>
      </w:r>
      <w:r w:rsidRPr="00C151F1">
        <w:rPr>
          <w:rFonts w:cs="Arial"/>
        </w:rPr>
        <w:t>provide</w:t>
      </w:r>
      <w:r w:rsidR="00053BA6">
        <w:rPr>
          <w:rFonts w:cs="Arial"/>
        </w:rPr>
        <w:t xml:space="preserve"> his/her</w:t>
      </w:r>
      <w:r w:rsidRPr="00C151F1">
        <w:rPr>
          <w:rFonts w:cs="Arial"/>
        </w:rPr>
        <w:t xml:space="preserve"> the Agenda of Concerns </w:t>
      </w:r>
      <w:r w:rsidR="00C020B7">
        <w:rPr>
          <w:rFonts w:cs="Arial"/>
        </w:rPr>
        <w:t xml:space="preserve">to the YUQAP Office </w:t>
      </w:r>
      <w:r w:rsidR="00053BA6">
        <w:rPr>
          <w:rFonts w:cs="Arial"/>
        </w:rPr>
        <w:t>within the four weeks so that it can be given to the reviewers</w:t>
      </w:r>
      <w:r w:rsidRPr="00C151F1">
        <w:rPr>
          <w:rFonts w:cs="Arial"/>
        </w:rPr>
        <w:t xml:space="preserve"> </w:t>
      </w:r>
      <w:r w:rsidR="00053BA6">
        <w:rPr>
          <w:rFonts w:cs="Arial"/>
        </w:rPr>
        <w:t xml:space="preserve">along </w:t>
      </w:r>
      <w:r w:rsidR="008606B9">
        <w:rPr>
          <w:rFonts w:cs="Arial"/>
        </w:rPr>
        <w:t>with the Self-Study</w:t>
      </w:r>
      <w:r w:rsidR="00053BA6">
        <w:rPr>
          <w:rFonts w:cs="Arial"/>
        </w:rPr>
        <w:t xml:space="preserve"> documents at least a month prior to the site visit.</w:t>
      </w:r>
    </w:p>
    <w:p w14:paraId="3B6092DE" w14:textId="77777777" w:rsidR="00053BA6" w:rsidRPr="00C151F1" w:rsidRDefault="00053BA6">
      <w:pPr>
        <w:rPr>
          <w:b/>
        </w:rPr>
      </w:pPr>
    </w:p>
    <w:p w14:paraId="02EF26D8" w14:textId="77777777" w:rsidR="00402766" w:rsidRDefault="00402766">
      <w:pPr>
        <w:rPr>
          <w:b/>
          <w:sz w:val="36"/>
          <w:szCs w:val="36"/>
        </w:rPr>
      </w:pPr>
    </w:p>
    <w:p w14:paraId="2BB1D7EE" w14:textId="77777777" w:rsidR="00402766" w:rsidRPr="00A62760" w:rsidRDefault="00402766" w:rsidP="00A62760">
      <w:pPr>
        <w:pStyle w:val="ListParagraph"/>
        <w:numPr>
          <w:ilvl w:val="0"/>
          <w:numId w:val="9"/>
        </w:numPr>
        <w:rPr>
          <w:b/>
          <w:sz w:val="36"/>
          <w:szCs w:val="36"/>
        </w:rPr>
      </w:pPr>
      <w:bookmarkStart w:id="1" w:name="CPRTemplate"/>
      <w:r w:rsidRPr="00A62760">
        <w:rPr>
          <w:b/>
          <w:sz w:val="36"/>
          <w:szCs w:val="36"/>
        </w:rPr>
        <w:t xml:space="preserve"> Cyclical Program Review</w:t>
      </w:r>
      <w:r w:rsidR="00C020B7">
        <w:rPr>
          <w:b/>
          <w:sz w:val="36"/>
          <w:szCs w:val="36"/>
        </w:rPr>
        <w:t xml:space="preserve"> Self-Study </w:t>
      </w:r>
      <w:r w:rsidRPr="00A62760">
        <w:rPr>
          <w:b/>
          <w:sz w:val="36"/>
          <w:szCs w:val="36"/>
        </w:rPr>
        <w:t>Template</w:t>
      </w:r>
      <w:r w:rsidR="00E679F3" w:rsidRPr="00A62760">
        <w:rPr>
          <w:b/>
          <w:sz w:val="36"/>
          <w:szCs w:val="36"/>
        </w:rPr>
        <w:t xml:space="preserve"> (Undergraduate and Graduate)</w:t>
      </w:r>
    </w:p>
    <w:bookmarkEnd w:id="1"/>
    <w:p w14:paraId="60B5866D" w14:textId="77777777" w:rsidR="00402766" w:rsidRDefault="00402766" w:rsidP="006D0363">
      <w:pPr>
        <w:spacing w:line="240" w:lineRule="auto"/>
        <w:rPr>
          <w:b/>
          <w:sz w:val="36"/>
          <w:szCs w:val="36"/>
        </w:rPr>
      </w:pPr>
    </w:p>
    <w:p w14:paraId="2EF2E096" w14:textId="77777777" w:rsidR="00402766" w:rsidRPr="00C151F1" w:rsidRDefault="00402766" w:rsidP="006D0363">
      <w:pPr>
        <w:spacing w:line="240" w:lineRule="auto"/>
      </w:pPr>
      <w:r w:rsidRPr="00C151F1">
        <w:lastRenderedPageBreak/>
        <w:t xml:space="preserve">The Cyclical Program Review </w:t>
      </w:r>
      <w:r w:rsidR="00C020B7">
        <w:t xml:space="preserve">Self-Study </w:t>
      </w:r>
      <w:r w:rsidRPr="00C151F1">
        <w:t>Template</w:t>
      </w:r>
      <w:r w:rsidR="00C020B7">
        <w:t>s</w:t>
      </w:r>
      <w:r w:rsidRPr="00C151F1">
        <w:t xml:space="preserve"> </w:t>
      </w:r>
      <w:r w:rsidR="00DF120B" w:rsidRPr="00C151F1">
        <w:t xml:space="preserve">(both graduate and undergraduate versions) </w:t>
      </w:r>
      <w:r w:rsidRPr="00C151F1">
        <w:t>includes questions to guide reflection on program quality, as well as quality indicator data that relates to the questions.</w:t>
      </w:r>
      <w:r w:rsidR="00DF120B" w:rsidRPr="00C151F1">
        <w:t xml:space="preserve">  The review culminates with the section on Quality Enhancement.</w:t>
      </w:r>
    </w:p>
    <w:p w14:paraId="369E9DEE" w14:textId="77777777" w:rsidR="00402766" w:rsidRPr="00C151F1" w:rsidRDefault="00402766" w:rsidP="006D0363">
      <w:pPr>
        <w:spacing w:line="240" w:lineRule="auto"/>
      </w:pPr>
    </w:p>
    <w:p w14:paraId="7E1D7937" w14:textId="77777777" w:rsidR="00402766" w:rsidRPr="00C151F1" w:rsidRDefault="00402766" w:rsidP="006D0363">
      <w:pPr>
        <w:spacing w:line="240" w:lineRule="auto"/>
      </w:pPr>
      <w:r w:rsidRPr="00C151F1">
        <w:t>Data should be included as appendices in the order outlined in the CPR.  Additional appendices may be included as appropriate.</w:t>
      </w:r>
    </w:p>
    <w:p w14:paraId="4BC0374E" w14:textId="77777777" w:rsidR="00402766" w:rsidRPr="00C151F1" w:rsidRDefault="00402766" w:rsidP="006D0363">
      <w:pPr>
        <w:spacing w:line="240" w:lineRule="auto"/>
      </w:pPr>
    </w:p>
    <w:p w14:paraId="28167CC9" w14:textId="77777777" w:rsidR="00402766" w:rsidRPr="00C151F1" w:rsidRDefault="00402766" w:rsidP="006D0363">
      <w:pPr>
        <w:spacing w:line="240" w:lineRule="auto"/>
      </w:pPr>
      <w:r w:rsidRPr="00C151F1">
        <w:t>The Self Study Report must be submitted to the Office of the Vice-Provost Academic as a</w:t>
      </w:r>
      <w:r w:rsidR="00C020B7">
        <w:t xml:space="preserve"> bookmarked</w:t>
      </w:r>
      <w:r w:rsidRPr="00C151F1">
        <w:t xml:space="preserve"> PDF.  Each </w:t>
      </w:r>
      <w:r w:rsidR="00C020B7">
        <w:t xml:space="preserve">main </w:t>
      </w:r>
      <w:r w:rsidRPr="00C151F1">
        <w:t xml:space="preserve">section of the Self Study Report should be </w:t>
      </w:r>
      <w:r w:rsidR="00C020B7">
        <w:t>bookmarked,</w:t>
      </w:r>
      <w:r w:rsidRPr="00C151F1">
        <w:t xml:space="preserve"> as well as the appendices.</w:t>
      </w:r>
    </w:p>
    <w:p w14:paraId="01BDEF82" w14:textId="77777777" w:rsidR="00402766" w:rsidRPr="00C151F1" w:rsidRDefault="00402766" w:rsidP="00926174">
      <w:pPr>
        <w:spacing w:line="240" w:lineRule="auto"/>
        <w:rPr>
          <w:b/>
        </w:rPr>
      </w:pPr>
    </w:p>
    <w:p w14:paraId="6E9A0273" w14:textId="77777777" w:rsidR="00402766" w:rsidRPr="00C151F1" w:rsidRDefault="00DF120B">
      <w:pPr>
        <w:rPr>
          <w:b/>
        </w:rPr>
      </w:pPr>
      <w:r w:rsidRPr="00C151F1">
        <w:rPr>
          <w:b/>
        </w:rPr>
        <w:t>SPECIAL NOTE:  Concurrent Graduate and Undergraduate Reviews</w:t>
      </w:r>
    </w:p>
    <w:p w14:paraId="255CE6C6" w14:textId="77777777" w:rsidR="00C52A54" w:rsidRPr="00C151F1" w:rsidRDefault="00DF120B" w:rsidP="00926174">
      <w:pPr>
        <w:spacing w:line="240" w:lineRule="auto"/>
      </w:pPr>
      <w:r w:rsidRPr="00C151F1">
        <w:t xml:space="preserve">Where multiple programs from the same department are undergoing review, and/or when graduate program review is aligned with undergraduate review, each program </w:t>
      </w:r>
      <w:r w:rsidR="00627D49">
        <w:t xml:space="preserve">should respond to the </w:t>
      </w:r>
      <w:r w:rsidRPr="00C151F1">
        <w:t xml:space="preserve">Self Study </w:t>
      </w:r>
      <w:r w:rsidR="00627D49">
        <w:t>questions.</w:t>
      </w:r>
      <w:r w:rsidRPr="00C151F1">
        <w:t xml:space="preserve"> </w:t>
      </w:r>
      <w:r w:rsidR="00627D49">
        <w:t xml:space="preserve">Programs may have their own self-study </w:t>
      </w:r>
      <w:proofErr w:type="gramStart"/>
      <w:r w:rsidR="00627D49">
        <w:t>document, or</w:t>
      </w:r>
      <w:proofErr w:type="gramEnd"/>
      <w:r w:rsidR="00627D49">
        <w:t xml:space="preserve"> may determine that “chapters” in the self-study document are sufficient, particularly where responses to some questions, such as those </w:t>
      </w:r>
      <w:r w:rsidR="00053BA6">
        <w:t>describing</w:t>
      </w:r>
      <w:r w:rsidR="00627D49">
        <w:t xml:space="preserve"> facilities, would have answers in common.  </w:t>
      </w:r>
    </w:p>
    <w:p w14:paraId="780E012F" w14:textId="77777777" w:rsidR="00C52A54" w:rsidRPr="00C151F1" w:rsidRDefault="00C52A54" w:rsidP="00926174">
      <w:pPr>
        <w:spacing w:line="240" w:lineRule="auto"/>
      </w:pPr>
      <w:r w:rsidRPr="00C151F1">
        <w:t>Likewise, it may be possible that one set of CVs is submitted to support all programs, provided that faculty with graduate appointments are clearly identified</w:t>
      </w:r>
      <w:r w:rsidR="00053BA6">
        <w:t>.  A chart may be useful for this.</w:t>
      </w:r>
    </w:p>
    <w:p w14:paraId="4C505E50" w14:textId="77777777" w:rsidR="007552DE" w:rsidRPr="00C151F1" w:rsidRDefault="007552DE" w:rsidP="00926174">
      <w:pPr>
        <w:spacing w:line="240" w:lineRule="auto"/>
      </w:pPr>
    </w:p>
    <w:p w14:paraId="423EEED1" w14:textId="77777777" w:rsidR="007552DE" w:rsidRPr="00C151F1" w:rsidRDefault="007552DE" w:rsidP="00926174">
      <w:pPr>
        <w:spacing w:line="240" w:lineRule="auto"/>
      </w:pPr>
    </w:p>
    <w:p w14:paraId="035C93E8" w14:textId="77777777" w:rsidR="00402766" w:rsidRPr="00402766" w:rsidRDefault="003E2E13" w:rsidP="00A62760">
      <w:pPr>
        <w:pStyle w:val="ListParagraph"/>
        <w:numPr>
          <w:ilvl w:val="0"/>
          <w:numId w:val="9"/>
        </w:numPr>
        <w:rPr>
          <w:b/>
          <w:sz w:val="36"/>
          <w:szCs w:val="36"/>
        </w:rPr>
      </w:pPr>
      <w:bookmarkStart w:id="2" w:name="DataKit"/>
      <w:r>
        <w:rPr>
          <w:b/>
          <w:sz w:val="36"/>
          <w:szCs w:val="36"/>
        </w:rPr>
        <w:t xml:space="preserve">Cyclical Program Review </w:t>
      </w:r>
      <w:r w:rsidR="00402766" w:rsidRPr="00402766">
        <w:rPr>
          <w:b/>
          <w:sz w:val="36"/>
          <w:szCs w:val="36"/>
        </w:rPr>
        <w:t>Data Kit</w:t>
      </w:r>
    </w:p>
    <w:bookmarkEnd w:id="2"/>
    <w:p w14:paraId="11A2E5CE" w14:textId="46471C05" w:rsidR="00402766" w:rsidRPr="00C151F1" w:rsidRDefault="00402766">
      <w:r w:rsidRPr="00C151F1">
        <w:t xml:space="preserve">Each Program will be provided with a DATA KIT that includes the </w:t>
      </w:r>
      <w:r w:rsidR="003E2E13" w:rsidRPr="00C151F1">
        <w:t xml:space="preserve">information listed below.  Normally this kit will </w:t>
      </w:r>
      <w:r w:rsidR="00053BA6">
        <w:t xml:space="preserve">normally </w:t>
      </w:r>
      <w:r w:rsidR="003E2E13" w:rsidRPr="00C151F1">
        <w:t xml:space="preserve">be available by </w:t>
      </w:r>
      <w:r w:rsidR="00F7461D">
        <w:t>February</w:t>
      </w:r>
      <w:r w:rsidR="00053BA6">
        <w:t xml:space="preserve"> of each year</w:t>
      </w:r>
      <w:r w:rsidR="003E2E13" w:rsidRPr="00C151F1">
        <w:t>.</w:t>
      </w:r>
      <w:r w:rsidR="00E679F3" w:rsidRPr="00C151F1">
        <w:t xml:space="preserve">  </w:t>
      </w:r>
      <w:r w:rsidR="00053BA6">
        <w:t xml:space="preserve">The </w:t>
      </w:r>
      <w:r w:rsidR="00E679F3" w:rsidRPr="00C151F1">
        <w:t>information is compiled by the Office for Institutional Planning and Analysis (OIPA).</w:t>
      </w:r>
    </w:p>
    <w:p w14:paraId="3156BDFE" w14:textId="77777777" w:rsidR="00E679F3" w:rsidRPr="00C151F1" w:rsidRDefault="00E679F3" w:rsidP="00E679F3"/>
    <w:p w14:paraId="67C38EEA" w14:textId="77777777" w:rsidR="00E679F3" w:rsidRPr="00C151F1" w:rsidRDefault="00E679F3" w:rsidP="00053BA6">
      <w:pPr>
        <w:pStyle w:val="ListParagraph"/>
        <w:numPr>
          <w:ilvl w:val="0"/>
          <w:numId w:val="4"/>
        </w:numPr>
      </w:pPr>
      <w:r w:rsidRPr="00C151F1">
        <w:t xml:space="preserve"> Academic Program Report – enrolment and graduat</w:t>
      </w:r>
      <w:r w:rsidR="00053BA6">
        <w:t>ion</w:t>
      </w:r>
      <w:r w:rsidRPr="00C151F1">
        <w:t xml:space="preserve"> data compiled by OIPA.  Available online at any time:  </w:t>
      </w:r>
      <w:hyperlink r:id="rId10" w:history="1">
        <w:r w:rsidR="00AB1646">
          <w:rPr>
            <w:rStyle w:val="Hyperlink"/>
          </w:rPr>
          <w:t>http://oipa.info.yorku.ca/data-hub/</w:t>
        </w:r>
      </w:hyperlink>
    </w:p>
    <w:p w14:paraId="544E9873" w14:textId="77777777" w:rsidR="00E679F3" w:rsidRPr="00C151F1" w:rsidRDefault="00E679F3" w:rsidP="00E679F3"/>
    <w:p w14:paraId="663B4DC4" w14:textId="77777777" w:rsidR="00E679F3" w:rsidRPr="00C151F1" w:rsidRDefault="00053BA6" w:rsidP="00E679F3">
      <w:pPr>
        <w:pStyle w:val="ListParagraph"/>
        <w:numPr>
          <w:ilvl w:val="0"/>
          <w:numId w:val="4"/>
        </w:numPr>
      </w:pPr>
      <w:r>
        <w:t xml:space="preserve">Student Profile Report </w:t>
      </w:r>
      <w:r w:rsidR="00CE6589" w:rsidRPr="00C151F1">
        <w:t>(undergraduate only)</w:t>
      </w:r>
    </w:p>
    <w:p w14:paraId="0C2337D1" w14:textId="77777777" w:rsidR="00E679F3" w:rsidRPr="00C151F1" w:rsidRDefault="00E679F3" w:rsidP="00E679F3">
      <w:pPr>
        <w:pStyle w:val="ListParagraph"/>
      </w:pPr>
    </w:p>
    <w:p w14:paraId="3E20F7B6" w14:textId="77777777" w:rsidR="00E679F3" w:rsidRDefault="00F43B95" w:rsidP="00E679F3">
      <w:pPr>
        <w:pStyle w:val="ListParagraph"/>
        <w:numPr>
          <w:ilvl w:val="0"/>
          <w:numId w:val="4"/>
        </w:numPr>
      </w:pPr>
      <w:r>
        <w:t xml:space="preserve">Course </w:t>
      </w:r>
      <w:r w:rsidR="00E679F3" w:rsidRPr="00C151F1">
        <w:t xml:space="preserve">Instructors and enrolments for last eight years </w:t>
      </w:r>
    </w:p>
    <w:p w14:paraId="11CBD018" w14:textId="77777777" w:rsidR="00053BA6" w:rsidRDefault="00053BA6" w:rsidP="00053BA6">
      <w:pPr>
        <w:pStyle w:val="ListParagraph"/>
      </w:pPr>
    </w:p>
    <w:p w14:paraId="52FAED6D" w14:textId="77777777" w:rsidR="00E679F3" w:rsidRDefault="00E679F3" w:rsidP="00E679F3">
      <w:pPr>
        <w:pStyle w:val="ListParagraph"/>
        <w:numPr>
          <w:ilvl w:val="0"/>
          <w:numId w:val="4"/>
        </w:numPr>
      </w:pPr>
      <w:r w:rsidRPr="00C151F1">
        <w:t>NSSE results – (OIPA – results by program or by program grouping)</w:t>
      </w:r>
      <w:r w:rsidR="00F43B95">
        <w:t xml:space="preserve"> (undergraduate only)</w:t>
      </w:r>
    </w:p>
    <w:p w14:paraId="7F735E16" w14:textId="77777777" w:rsidR="00F43B95" w:rsidRDefault="00F43B95" w:rsidP="00F43B95">
      <w:pPr>
        <w:pStyle w:val="ListParagraph"/>
      </w:pPr>
    </w:p>
    <w:p w14:paraId="07ED7CFD" w14:textId="77777777" w:rsidR="00F43B95" w:rsidRPr="00C151F1" w:rsidRDefault="00F43B95" w:rsidP="00E679F3">
      <w:pPr>
        <w:pStyle w:val="ListParagraph"/>
        <w:numPr>
          <w:ilvl w:val="0"/>
          <w:numId w:val="4"/>
        </w:numPr>
      </w:pPr>
      <w:r>
        <w:t xml:space="preserve">Alumni data </w:t>
      </w:r>
    </w:p>
    <w:p w14:paraId="3CE0A74A" w14:textId="77777777" w:rsidR="00E679F3" w:rsidRPr="00C151F1" w:rsidRDefault="00E679F3" w:rsidP="00E679F3">
      <w:pPr>
        <w:pStyle w:val="ListParagraph"/>
      </w:pPr>
    </w:p>
    <w:p w14:paraId="117E9043" w14:textId="77777777" w:rsidR="00A62760" w:rsidRDefault="00A62760" w:rsidP="00A62760"/>
    <w:p w14:paraId="3F710DAB" w14:textId="77777777" w:rsidR="002478DF" w:rsidRDefault="002478DF" w:rsidP="00A62760"/>
    <w:p w14:paraId="6F261CDB" w14:textId="77777777" w:rsidR="002478DF" w:rsidRPr="00C151F1" w:rsidRDefault="002478DF" w:rsidP="00A62760"/>
    <w:p w14:paraId="242DDF31" w14:textId="77777777" w:rsidR="00A62760" w:rsidRPr="00C151F1" w:rsidRDefault="008606B9" w:rsidP="00A62760">
      <w:r>
        <w:t>F</w:t>
      </w:r>
      <w:r w:rsidR="007D6283" w:rsidRPr="00C151F1">
        <w:t>or Graduate Programs the following data will be provided</w:t>
      </w:r>
      <w:r>
        <w:t xml:space="preserve"> in the Data Kit</w:t>
      </w:r>
      <w:r w:rsidR="007D6283" w:rsidRPr="00C151F1">
        <w:t>:</w:t>
      </w:r>
    </w:p>
    <w:p w14:paraId="0ED8285B" w14:textId="77777777" w:rsidR="007D6283" w:rsidRPr="00C151F1" w:rsidRDefault="007D6283" w:rsidP="00A62760"/>
    <w:p w14:paraId="1590DE76" w14:textId="77777777" w:rsidR="008606B9" w:rsidRDefault="007D6283" w:rsidP="008606B9">
      <w:pPr>
        <w:pStyle w:val="ListParagraph"/>
        <w:numPr>
          <w:ilvl w:val="0"/>
          <w:numId w:val="13"/>
        </w:numPr>
      </w:pPr>
      <w:r w:rsidRPr="00C151F1">
        <w:t>Faculty Research Funding</w:t>
      </w:r>
      <w:r w:rsidR="008606B9">
        <w:t xml:space="preserve"> </w:t>
      </w:r>
    </w:p>
    <w:p w14:paraId="71B31F91" w14:textId="77777777" w:rsidR="008606B9" w:rsidRDefault="007D6283" w:rsidP="008606B9">
      <w:pPr>
        <w:pStyle w:val="ListParagraph"/>
        <w:numPr>
          <w:ilvl w:val="0"/>
          <w:numId w:val="13"/>
        </w:numPr>
      </w:pPr>
      <w:r w:rsidRPr="00C151F1">
        <w:t xml:space="preserve">Cohort Data showing Retention, Withdrawal and Time to </w:t>
      </w:r>
      <w:r w:rsidR="007F4395" w:rsidRPr="00C151F1">
        <w:t xml:space="preserve">Completion </w:t>
      </w:r>
    </w:p>
    <w:p w14:paraId="7FCF018C" w14:textId="77777777" w:rsidR="007D6283" w:rsidRPr="00C151F1" w:rsidRDefault="007D6283" w:rsidP="008606B9">
      <w:pPr>
        <w:pStyle w:val="ListParagraph"/>
        <w:numPr>
          <w:ilvl w:val="0"/>
          <w:numId w:val="13"/>
        </w:numPr>
      </w:pPr>
      <w:r w:rsidRPr="00C151F1">
        <w:t>Financial Support for Graduate Students</w:t>
      </w:r>
    </w:p>
    <w:p w14:paraId="6C224440" w14:textId="77777777" w:rsidR="008606B9" w:rsidRDefault="008606B9" w:rsidP="00F47A1F">
      <w:pPr>
        <w:spacing w:line="240" w:lineRule="auto"/>
        <w:rPr>
          <w:rFonts w:ascii="Arial" w:hAnsi="Arial" w:cs="Arial"/>
          <w:b/>
          <w:sz w:val="32"/>
          <w:szCs w:val="32"/>
        </w:rPr>
      </w:pPr>
    </w:p>
    <w:p w14:paraId="79A132CC" w14:textId="77777777" w:rsidR="00C020B7" w:rsidRDefault="00C020B7">
      <w:pPr>
        <w:spacing w:line="240" w:lineRule="auto"/>
        <w:rPr>
          <w:rFonts w:ascii="Arial" w:hAnsi="Arial" w:cs="Arial"/>
          <w:b/>
          <w:sz w:val="32"/>
          <w:szCs w:val="32"/>
        </w:rPr>
      </w:pPr>
      <w:r>
        <w:rPr>
          <w:rFonts w:ascii="Arial" w:hAnsi="Arial" w:cs="Arial"/>
          <w:b/>
          <w:sz w:val="32"/>
          <w:szCs w:val="32"/>
        </w:rPr>
        <w:br w:type="page"/>
      </w:r>
    </w:p>
    <w:p w14:paraId="3826BD83" w14:textId="77777777" w:rsidR="00402766" w:rsidRPr="00C020B7" w:rsidRDefault="00402766" w:rsidP="00C020B7">
      <w:pPr>
        <w:pStyle w:val="ListParagraph"/>
        <w:numPr>
          <w:ilvl w:val="0"/>
          <w:numId w:val="9"/>
        </w:numPr>
        <w:spacing w:line="240" w:lineRule="auto"/>
        <w:rPr>
          <w:rFonts w:ascii="Arial" w:hAnsi="Arial" w:cs="Arial"/>
          <w:b/>
          <w:sz w:val="32"/>
          <w:szCs w:val="32"/>
        </w:rPr>
      </w:pPr>
      <w:bookmarkStart w:id="3" w:name="StudentSurvey"/>
      <w:r w:rsidRPr="00C020B7">
        <w:rPr>
          <w:rFonts w:ascii="Arial" w:hAnsi="Arial" w:cs="Arial"/>
          <w:b/>
          <w:sz w:val="32"/>
          <w:szCs w:val="32"/>
        </w:rPr>
        <w:lastRenderedPageBreak/>
        <w:t>Student Survey</w:t>
      </w:r>
    </w:p>
    <w:bookmarkEnd w:id="3"/>
    <w:p w14:paraId="414118BE" w14:textId="77777777" w:rsidR="00402766" w:rsidRPr="001F2189" w:rsidRDefault="00402766" w:rsidP="00926174">
      <w:pPr>
        <w:spacing w:line="240" w:lineRule="auto"/>
        <w:rPr>
          <w:rFonts w:ascii="Arial" w:hAnsi="Arial" w:cs="Arial"/>
          <w:sz w:val="20"/>
          <w:szCs w:val="20"/>
        </w:rPr>
      </w:pPr>
    </w:p>
    <w:p w14:paraId="795EF5CE" w14:textId="5572BDC1" w:rsidR="00402766" w:rsidRPr="00C151F1" w:rsidRDefault="00402766" w:rsidP="00926174">
      <w:pPr>
        <w:spacing w:line="240" w:lineRule="auto"/>
        <w:rPr>
          <w:rFonts w:cs="Arial"/>
        </w:rPr>
      </w:pPr>
      <w:r w:rsidRPr="00C151F1">
        <w:rPr>
          <w:rFonts w:cs="Arial"/>
          <w:b/>
        </w:rPr>
        <w:t xml:space="preserve">For undergraduate programs with </w:t>
      </w:r>
      <w:r w:rsidR="001226B9">
        <w:rPr>
          <w:rFonts w:cs="Arial"/>
          <w:b/>
        </w:rPr>
        <w:t>75</w:t>
      </w:r>
      <w:r w:rsidRPr="00C151F1">
        <w:rPr>
          <w:rFonts w:cs="Arial"/>
          <w:b/>
        </w:rPr>
        <w:t xml:space="preserve"> or more majors</w:t>
      </w:r>
      <w:r w:rsidR="001226B9">
        <w:rPr>
          <w:rFonts w:cs="Arial"/>
          <w:b/>
        </w:rPr>
        <w:t xml:space="preserve"> and graduate programs with 50 or more students</w:t>
      </w:r>
      <w:r w:rsidRPr="00C151F1">
        <w:rPr>
          <w:rFonts w:cs="Arial"/>
        </w:rPr>
        <w:t>: Before consultants are chosen and a self-study is conducted, a student survey will be administered normally by the Institute for Social Research (ISR). This survey is intended to provide the program with important information about students’ responses to the program, their instruction and contact with instructors, and their perceptions of their intellectual growth, increased knowledge, critical skills, etc. ISR will provide units with a report summarizing the results of the surveys which includes student comments which are edited to remove any identifying information.</w:t>
      </w:r>
    </w:p>
    <w:p w14:paraId="4B08D64C" w14:textId="77777777" w:rsidR="00402766" w:rsidRPr="00C151F1" w:rsidRDefault="00402766" w:rsidP="00926174">
      <w:pPr>
        <w:spacing w:line="240" w:lineRule="auto"/>
        <w:rPr>
          <w:rFonts w:cs="Arial"/>
        </w:rPr>
      </w:pPr>
    </w:p>
    <w:p w14:paraId="2D120232" w14:textId="77777777" w:rsidR="00402766" w:rsidRPr="00C151F1" w:rsidRDefault="00402766" w:rsidP="00926174">
      <w:pPr>
        <w:spacing w:line="240" w:lineRule="auto"/>
        <w:rPr>
          <w:rFonts w:cs="Arial"/>
        </w:rPr>
      </w:pPr>
      <w:r w:rsidRPr="00C151F1">
        <w:rPr>
          <w:rFonts w:cs="Arial"/>
        </w:rPr>
        <w:t xml:space="preserve">The student survey consists of an extensive core questionnaire, to which programs can add additional questions. The development of program-specific questions should be completed by the program by the end of November of the calendar year preceding the program review date. ISR can provide guidance with respect to the development of program-specific questions. ISR will not accept requests to add program-specific questions after November 15 in order to ensure that questionnaires are completed by November 30. </w:t>
      </w:r>
    </w:p>
    <w:p w14:paraId="26EAF0D0" w14:textId="77777777" w:rsidR="00402766" w:rsidRPr="00C151F1" w:rsidRDefault="00402766" w:rsidP="00926174">
      <w:pPr>
        <w:spacing w:line="240" w:lineRule="auto"/>
        <w:rPr>
          <w:rFonts w:cs="Arial"/>
        </w:rPr>
      </w:pPr>
    </w:p>
    <w:p w14:paraId="1E251B54" w14:textId="77777777" w:rsidR="00402766" w:rsidRPr="00C151F1" w:rsidRDefault="00402766" w:rsidP="00926174">
      <w:pPr>
        <w:spacing w:line="240" w:lineRule="auto"/>
        <w:rPr>
          <w:rFonts w:cs="Arial"/>
        </w:rPr>
      </w:pPr>
      <w:r w:rsidRPr="00C151F1">
        <w:rPr>
          <w:rFonts w:cs="Arial"/>
        </w:rPr>
        <w:t xml:space="preserve">The survey is normally </w:t>
      </w:r>
      <w:r w:rsidR="007552DE" w:rsidRPr="00C151F1">
        <w:rPr>
          <w:rFonts w:cs="Arial"/>
        </w:rPr>
        <w:t xml:space="preserve">distributed </w:t>
      </w:r>
      <w:r w:rsidRPr="00C151F1">
        <w:rPr>
          <w:rFonts w:cs="Arial"/>
        </w:rPr>
        <w:t>in mid-February (just after reading week) of the calendar year in which the program is up for review. Students registered in the program as a major who have completed at least 18 credits by the end of the academic year preceding the program review date are invited by e-mail to participate in the survey, which is web-based. The survey is voluntary and confidential,</w:t>
      </w:r>
      <w:r w:rsidR="00F43B95">
        <w:rPr>
          <w:rFonts w:cs="Arial"/>
        </w:rPr>
        <w:t xml:space="preserve"> and the data are</w:t>
      </w:r>
      <w:r w:rsidRPr="00C151F1">
        <w:rPr>
          <w:rFonts w:cs="Arial"/>
        </w:rPr>
        <w:t xml:space="preserve"> held securely by ISR. </w:t>
      </w:r>
    </w:p>
    <w:p w14:paraId="10962F19" w14:textId="77777777" w:rsidR="00402766" w:rsidRPr="00C151F1" w:rsidRDefault="00402766" w:rsidP="00926174">
      <w:pPr>
        <w:spacing w:line="240" w:lineRule="auto"/>
        <w:rPr>
          <w:rFonts w:cs="Arial"/>
        </w:rPr>
      </w:pPr>
    </w:p>
    <w:p w14:paraId="6C9993CB" w14:textId="77777777" w:rsidR="00402766" w:rsidRPr="00C151F1" w:rsidRDefault="00402766" w:rsidP="00926174">
      <w:pPr>
        <w:spacing w:line="240" w:lineRule="auto"/>
        <w:rPr>
          <w:rFonts w:cs="Arial"/>
        </w:rPr>
      </w:pPr>
      <w:r w:rsidRPr="00C151F1">
        <w:rPr>
          <w:rFonts w:cs="Arial"/>
        </w:rPr>
        <w:t xml:space="preserve">Results of the survey are provided to the program as PDF files in April of the calendar year in which the program is up for </w:t>
      </w:r>
      <w:r w:rsidR="006049CA" w:rsidRPr="00C151F1">
        <w:rPr>
          <w:rFonts w:cs="Arial"/>
        </w:rPr>
        <w:t>review</w:t>
      </w:r>
      <w:r w:rsidRPr="00C151F1">
        <w:rPr>
          <w:rFonts w:cs="Arial"/>
        </w:rPr>
        <w:t xml:space="preserve"> and programs may </w:t>
      </w:r>
      <w:r w:rsidR="00F43B95">
        <w:rPr>
          <w:rFonts w:cs="Arial"/>
        </w:rPr>
        <w:t>request</w:t>
      </w:r>
      <w:r w:rsidRPr="00C151F1">
        <w:rPr>
          <w:rFonts w:cs="Arial"/>
        </w:rPr>
        <w:t xml:space="preserve"> the (anonymized) data for further analysis or additional tabulations. </w:t>
      </w:r>
    </w:p>
    <w:p w14:paraId="5AC7B80C" w14:textId="77777777" w:rsidR="00402766" w:rsidRPr="00C151F1" w:rsidRDefault="00402766" w:rsidP="00926174">
      <w:pPr>
        <w:spacing w:line="240" w:lineRule="auto"/>
        <w:rPr>
          <w:rFonts w:cs="Arial"/>
        </w:rPr>
      </w:pPr>
    </w:p>
    <w:p w14:paraId="3AEC9461" w14:textId="703D82BD" w:rsidR="00402766" w:rsidRPr="00C151F1" w:rsidRDefault="00402766" w:rsidP="00926174">
      <w:pPr>
        <w:spacing w:line="240" w:lineRule="auto"/>
        <w:rPr>
          <w:rFonts w:cs="Arial"/>
        </w:rPr>
      </w:pPr>
      <w:r w:rsidRPr="00C151F1">
        <w:rPr>
          <w:rFonts w:cs="Arial"/>
        </w:rPr>
        <w:t xml:space="preserve">The </w:t>
      </w:r>
      <w:r w:rsidR="007552DE" w:rsidRPr="00C151F1">
        <w:rPr>
          <w:rFonts w:cs="Arial"/>
        </w:rPr>
        <w:t xml:space="preserve">Self-Study Report </w:t>
      </w:r>
      <w:r w:rsidRPr="00C151F1">
        <w:rPr>
          <w:rFonts w:cs="Arial"/>
        </w:rPr>
        <w:t xml:space="preserve">should include </w:t>
      </w:r>
      <w:r w:rsidR="00C020B7">
        <w:rPr>
          <w:rFonts w:cs="Arial"/>
        </w:rPr>
        <w:t xml:space="preserve">a </w:t>
      </w:r>
      <w:r w:rsidRPr="00C151F1">
        <w:rPr>
          <w:rFonts w:cs="Arial"/>
        </w:rPr>
        <w:t xml:space="preserve">copy of the questionnaire sent out to students </w:t>
      </w:r>
      <w:r w:rsidR="001226B9">
        <w:rPr>
          <w:rFonts w:cs="Arial"/>
        </w:rPr>
        <w:t>as an a</w:t>
      </w:r>
      <w:r w:rsidRPr="00C151F1">
        <w:rPr>
          <w:rFonts w:cs="Arial"/>
        </w:rPr>
        <w:t xml:space="preserve">ppendix, with an indication of the number and level of the students surveyed and the number of respondents, together with an overview of the results of the survey. The student survey results, including comparative data and, where appropriate, students’ written responses should </w:t>
      </w:r>
      <w:r w:rsidR="001226B9">
        <w:rPr>
          <w:rFonts w:cs="Arial"/>
        </w:rPr>
        <w:t xml:space="preserve">also </w:t>
      </w:r>
      <w:r w:rsidRPr="00C151F1">
        <w:rPr>
          <w:rFonts w:cs="Arial"/>
        </w:rPr>
        <w:t>be include</w:t>
      </w:r>
      <w:r w:rsidR="008606B9">
        <w:rPr>
          <w:rFonts w:cs="Arial"/>
        </w:rPr>
        <w:t xml:space="preserve">d with the Self Study Report </w:t>
      </w:r>
      <w:r w:rsidR="001226B9">
        <w:rPr>
          <w:rFonts w:cs="Arial"/>
        </w:rPr>
        <w:t>as an</w:t>
      </w:r>
      <w:r w:rsidR="008606B9">
        <w:rPr>
          <w:rFonts w:cs="Arial"/>
        </w:rPr>
        <w:t xml:space="preserve"> </w:t>
      </w:r>
      <w:r w:rsidR="001226B9">
        <w:rPr>
          <w:rFonts w:cs="Arial"/>
        </w:rPr>
        <w:t>a</w:t>
      </w:r>
      <w:r w:rsidR="008606B9">
        <w:rPr>
          <w:rFonts w:cs="Arial"/>
        </w:rPr>
        <w:t>ppendix.</w:t>
      </w:r>
    </w:p>
    <w:p w14:paraId="210515EC" w14:textId="77777777" w:rsidR="00402766" w:rsidRPr="00C151F1" w:rsidRDefault="00402766" w:rsidP="00926174">
      <w:pPr>
        <w:spacing w:line="240" w:lineRule="auto"/>
        <w:rPr>
          <w:rFonts w:cs="Arial"/>
        </w:rPr>
      </w:pPr>
    </w:p>
    <w:p w14:paraId="5B26B98D" w14:textId="335E8107" w:rsidR="00402766" w:rsidRPr="00C151F1" w:rsidRDefault="00402766" w:rsidP="00926174">
      <w:pPr>
        <w:spacing w:line="240" w:lineRule="auto"/>
        <w:rPr>
          <w:rFonts w:cs="Arial"/>
        </w:rPr>
      </w:pPr>
      <w:r w:rsidRPr="00C151F1">
        <w:rPr>
          <w:rFonts w:cs="Arial"/>
        </w:rPr>
        <w:t xml:space="preserve">The student survey data, including major positive and negative indicators that can be drawn </w:t>
      </w:r>
      <w:r w:rsidR="007552DE" w:rsidRPr="00C151F1">
        <w:rPr>
          <w:rFonts w:cs="Arial"/>
        </w:rPr>
        <w:t>from</w:t>
      </w:r>
      <w:r w:rsidRPr="00C151F1">
        <w:rPr>
          <w:rFonts w:cs="Arial"/>
        </w:rPr>
        <w:t xml:space="preserve"> the data, should be analyzed, with the outcome </w:t>
      </w:r>
      <w:r w:rsidR="00F43B95">
        <w:rPr>
          <w:rFonts w:cs="Arial"/>
        </w:rPr>
        <w:t xml:space="preserve">of </w:t>
      </w:r>
      <w:r w:rsidRPr="00C151F1">
        <w:rPr>
          <w:rFonts w:cs="Arial"/>
        </w:rPr>
        <w:t xml:space="preserve">this analysis included in the Self-Study Report, where and as appropriate. Some overview of the written comments of the students should also be provided </w:t>
      </w:r>
      <w:proofErr w:type="gramStart"/>
      <w:r w:rsidRPr="00C151F1">
        <w:rPr>
          <w:rFonts w:cs="Arial"/>
        </w:rPr>
        <w:t xml:space="preserve">in </w:t>
      </w:r>
      <w:r w:rsidR="002F1CC7">
        <w:rPr>
          <w:rFonts w:cs="Arial"/>
        </w:rPr>
        <w:t xml:space="preserve"> </w:t>
      </w:r>
      <w:r w:rsidR="001226B9">
        <w:rPr>
          <w:rFonts w:cs="Arial"/>
        </w:rPr>
        <w:t>s</w:t>
      </w:r>
      <w:r w:rsidR="002F1CC7">
        <w:rPr>
          <w:rFonts w:cs="Arial"/>
        </w:rPr>
        <w:t>ection</w:t>
      </w:r>
      <w:proofErr w:type="gramEnd"/>
      <w:r w:rsidR="002F1CC7">
        <w:rPr>
          <w:rFonts w:cs="Arial"/>
        </w:rPr>
        <w:t xml:space="preserve"> 5 of the Self-Study Template.</w:t>
      </w:r>
      <w:r w:rsidRPr="00C151F1">
        <w:rPr>
          <w:rFonts w:cs="Arial"/>
        </w:rPr>
        <w:t xml:space="preserve">  The outcomes of student responses and various aspects of student opinions should be included for discussion in the self-study</w:t>
      </w:r>
      <w:r w:rsidR="002F1CC7">
        <w:rPr>
          <w:rFonts w:cs="Arial"/>
        </w:rPr>
        <w:t xml:space="preserve"> as appendices (specified in the templates</w:t>
      </w:r>
      <w:proofErr w:type="gramStart"/>
      <w:r w:rsidR="002F1CC7">
        <w:rPr>
          <w:rFonts w:cs="Arial"/>
        </w:rPr>
        <w:t>)</w:t>
      </w:r>
      <w:r w:rsidRPr="00C151F1">
        <w:rPr>
          <w:rFonts w:cs="Arial"/>
        </w:rPr>
        <w:t>, and</w:t>
      </w:r>
      <w:proofErr w:type="gramEnd"/>
      <w:r w:rsidRPr="00C151F1">
        <w:rPr>
          <w:rFonts w:cs="Arial"/>
        </w:rPr>
        <w:t xml:space="preserve"> address</w:t>
      </w:r>
      <w:r w:rsidR="00F43B95">
        <w:rPr>
          <w:rFonts w:cs="Arial"/>
        </w:rPr>
        <w:t>ed</w:t>
      </w:r>
      <w:r w:rsidRPr="00C151F1">
        <w:rPr>
          <w:rFonts w:cs="Arial"/>
        </w:rPr>
        <w:t xml:space="preserve"> in the Self-Study Report. </w:t>
      </w:r>
    </w:p>
    <w:p w14:paraId="77A9469D" w14:textId="77777777" w:rsidR="00402766" w:rsidRPr="00C151F1" w:rsidRDefault="00402766" w:rsidP="00926174">
      <w:pPr>
        <w:spacing w:line="240" w:lineRule="auto"/>
        <w:rPr>
          <w:rFonts w:cs="Arial"/>
          <w:b/>
        </w:rPr>
      </w:pPr>
    </w:p>
    <w:p w14:paraId="3406E08F" w14:textId="77777777" w:rsidR="00402766" w:rsidRPr="006049CA" w:rsidRDefault="00402766" w:rsidP="00926174">
      <w:pPr>
        <w:spacing w:line="240" w:lineRule="auto"/>
        <w:rPr>
          <w:rFonts w:cs="Arial"/>
          <w:sz w:val="24"/>
          <w:szCs w:val="24"/>
        </w:rPr>
      </w:pPr>
    </w:p>
    <w:p w14:paraId="06E19A9B" w14:textId="77777777" w:rsidR="006049CA" w:rsidRPr="006049CA" w:rsidRDefault="006049CA" w:rsidP="00926174">
      <w:pPr>
        <w:spacing w:line="240" w:lineRule="auto"/>
        <w:rPr>
          <w:b/>
          <w:sz w:val="24"/>
          <w:szCs w:val="24"/>
        </w:rPr>
      </w:pPr>
      <w:r w:rsidRPr="006049CA">
        <w:rPr>
          <w:b/>
          <w:sz w:val="24"/>
          <w:szCs w:val="24"/>
        </w:rPr>
        <w:t>Alternatives to the Student Survey</w:t>
      </w:r>
    </w:p>
    <w:p w14:paraId="17F4D8D2" w14:textId="77777777" w:rsidR="006049CA" w:rsidRPr="006049CA" w:rsidRDefault="006049CA" w:rsidP="00926174">
      <w:pPr>
        <w:spacing w:line="240" w:lineRule="auto"/>
        <w:rPr>
          <w:sz w:val="24"/>
          <w:szCs w:val="24"/>
        </w:rPr>
      </w:pPr>
    </w:p>
    <w:p w14:paraId="272E9FB8" w14:textId="55E7F8DD" w:rsidR="006049CA" w:rsidRPr="00C151F1" w:rsidRDefault="006049CA" w:rsidP="00926174">
      <w:pPr>
        <w:spacing w:line="240" w:lineRule="auto"/>
        <w:rPr>
          <w:rFonts w:cs="Arial"/>
        </w:rPr>
      </w:pPr>
      <w:r w:rsidRPr="00C151F1">
        <w:t xml:space="preserve">Student feedback is important.  </w:t>
      </w:r>
      <w:r w:rsidRPr="00C151F1">
        <w:rPr>
          <w:rFonts w:cs="Arial"/>
        </w:rPr>
        <w:t xml:space="preserve">For undergraduate programs with fewer than </w:t>
      </w:r>
      <w:r w:rsidR="001226B9">
        <w:rPr>
          <w:rFonts w:cs="Arial"/>
        </w:rPr>
        <w:t>75</w:t>
      </w:r>
      <w:r w:rsidR="001226B9" w:rsidRPr="00C151F1">
        <w:rPr>
          <w:rFonts w:cs="Arial"/>
        </w:rPr>
        <w:t xml:space="preserve"> </w:t>
      </w:r>
      <w:r w:rsidR="00263184">
        <w:rPr>
          <w:rFonts w:cs="Arial"/>
        </w:rPr>
        <w:t xml:space="preserve">majors </w:t>
      </w:r>
      <w:r w:rsidR="001226B9">
        <w:rPr>
          <w:rFonts w:cs="Arial"/>
        </w:rPr>
        <w:t>or graduate programs with fewer than 50 students,</w:t>
      </w:r>
      <w:r w:rsidR="007552DE" w:rsidRPr="00C151F1">
        <w:rPr>
          <w:rFonts w:cs="Arial"/>
        </w:rPr>
        <w:t xml:space="preserve"> i</w:t>
      </w:r>
      <w:r w:rsidRPr="00C151F1">
        <w:rPr>
          <w:rFonts w:cs="Arial"/>
        </w:rPr>
        <w:t>t is recommended that student feedback be solicited and a record of the proceedings of the meeting prepared to inform the self-study of the student opinions of the program.</w:t>
      </w:r>
    </w:p>
    <w:p w14:paraId="42B22EDC" w14:textId="77777777" w:rsidR="006049CA" w:rsidRPr="00C151F1" w:rsidRDefault="006049CA" w:rsidP="00926174">
      <w:pPr>
        <w:spacing w:line="240" w:lineRule="auto"/>
        <w:rPr>
          <w:rFonts w:cs="Arial"/>
        </w:rPr>
      </w:pPr>
      <w:r w:rsidRPr="00C151F1">
        <w:rPr>
          <w:rFonts w:cs="Arial"/>
        </w:rPr>
        <w:t xml:space="preserve"> </w:t>
      </w:r>
    </w:p>
    <w:p w14:paraId="48BC7FAB" w14:textId="77777777" w:rsidR="006049CA" w:rsidRPr="00C151F1" w:rsidRDefault="007552DE" w:rsidP="00926174">
      <w:pPr>
        <w:spacing w:line="240" w:lineRule="auto"/>
      </w:pPr>
      <w:r w:rsidRPr="00C151F1">
        <w:t xml:space="preserve">Below </w:t>
      </w:r>
      <w:r w:rsidR="006049CA" w:rsidRPr="00C151F1">
        <w:t xml:space="preserve">are some suggestions for alternate options for collecting student feedback. </w:t>
      </w:r>
      <w:r w:rsidR="006049CA" w:rsidRPr="00C151F1">
        <w:rPr>
          <w:rFonts w:cs="Tms Rmn"/>
          <w:color w:val="000000"/>
          <w:lang w:val="en-US"/>
        </w:rPr>
        <w:t xml:space="preserve">One of the first things to acknowledge is that the way </w:t>
      </w:r>
      <w:r w:rsidRPr="00C151F1">
        <w:rPr>
          <w:rFonts w:cs="Tms Rmn"/>
          <w:color w:val="000000"/>
          <w:lang w:val="en-US"/>
        </w:rPr>
        <w:t xml:space="preserve">data </w:t>
      </w:r>
      <w:r w:rsidR="00F43B95">
        <w:rPr>
          <w:rFonts w:cs="Tms Rmn"/>
          <w:color w:val="000000"/>
          <w:lang w:val="en-US"/>
        </w:rPr>
        <w:t>are</w:t>
      </w:r>
      <w:r w:rsidRPr="00C151F1">
        <w:rPr>
          <w:rFonts w:cs="Tms Rmn"/>
          <w:color w:val="000000"/>
          <w:lang w:val="en-US"/>
        </w:rPr>
        <w:t xml:space="preserve"> collected </w:t>
      </w:r>
      <w:r w:rsidR="006049CA" w:rsidRPr="00C151F1">
        <w:rPr>
          <w:rFonts w:cs="Tms Rmn"/>
          <w:color w:val="000000"/>
          <w:lang w:val="en-US"/>
        </w:rPr>
        <w:t>will need to be transparent (which is easier in a smaller program).  </w:t>
      </w:r>
    </w:p>
    <w:p w14:paraId="027AA37C" w14:textId="77777777" w:rsidR="006049CA" w:rsidRPr="00C151F1" w:rsidRDefault="006049CA" w:rsidP="00926174">
      <w:pPr>
        <w:spacing w:line="240" w:lineRule="auto"/>
      </w:pPr>
    </w:p>
    <w:p w14:paraId="35DE6FCA" w14:textId="0B24A96C" w:rsidR="006049CA" w:rsidRPr="00C151F1" w:rsidRDefault="006D0363" w:rsidP="00926174">
      <w:pPr>
        <w:spacing w:line="240" w:lineRule="auto"/>
        <w:rPr>
          <w:rFonts w:cs="Tms Rmn"/>
          <w:color w:val="000000"/>
          <w:lang w:val="en-US"/>
        </w:rPr>
      </w:pPr>
      <w:r w:rsidRPr="00C151F1">
        <w:rPr>
          <w:rFonts w:cs="Tms Rmn"/>
          <w:color w:val="000000"/>
          <w:lang w:val="en-US"/>
        </w:rPr>
        <w:t xml:space="preserve">Regular Student Meetings:  </w:t>
      </w:r>
      <w:r w:rsidR="007552DE" w:rsidRPr="00C151F1">
        <w:rPr>
          <w:rFonts w:cs="Tms Rmn"/>
          <w:color w:val="000000"/>
          <w:lang w:val="en-US"/>
        </w:rPr>
        <w:t>A program may already</w:t>
      </w:r>
      <w:r w:rsidR="006049CA" w:rsidRPr="00C151F1">
        <w:rPr>
          <w:rFonts w:cs="Tms Rmn"/>
          <w:color w:val="000000"/>
          <w:lang w:val="en-US"/>
        </w:rPr>
        <w:t xml:space="preserve"> have any regular meetings with students, discussion forums, 'town hall' meetings, etc.</w:t>
      </w:r>
      <w:r w:rsidR="001226B9">
        <w:rPr>
          <w:rFonts w:cs="Tms Rmn"/>
          <w:color w:val="000000"/>
          <w:lang w:val="en-US"/>
        </w:rPr>
        <w:t>,</w:t>
      </w:r>
      <w:r w:rsidR="006049CA" w:rsidRPr="00C151F1">
        <w:rPr>
          <w:rFonts w:cs="Tms Rmn"/>
          <w:color w:val="000000"/>
          <w:lang w:val="en-US"/>
        </w:rPr>
        <w:t xml:space="preserve"> at special times where all students are invited to attend (or can be invited to attend)</w:t>
      </w:r>
      <w:r w:rsidR="001226B9">
        <w:rPr>
          <w:rFonts w:cs="Tms Rmn"/>
          <w:color w:val="000000"/>
          <w:lang w:val="en-US"/>
        </w:rPr>
        <w:t>.</w:t>
      </w:r>
      <w:r w:rsidR="006049CA" w:rsidRPr="00C151F1">
        <w:rPr>
          <w:rFonts w:cs="Tms Rmn"/>
          <w:color w:val="000000"/>
          <w:lang w:val="en-US"/>
        </w:rPr>
        <w:t xml:space="preserve"> </w:t>
      </w:r>
      <w:r w:rsidR="001226B9">
        <w:rPr>
          <w:rFonts w:cs="Tms Rmn"/>
          <w:color w:val="000000"/>
          <w:lang w:val="en-US"/>
        </w:rPr>
        <w:t>Y</w:t>
      </w:r>
      <w:r w:rsidR="006049CA" w:rsidRPr="00C151F1">
        <w:rPr>
          <w:rFonts w:cs="Tms Rmn"/>
          <w:color w:val="000000"/>
          <w:lang w:val="en-US"/>
        </w:rPr>
        <w:t xml:space="preserve">ou could use these forums to address some questions of interest for the review.  </w:t>
      </w:r>
      <w:r w:rsidR="007552DE" w:rsidRPr="00C151F1">
        <w:rPr>
          <w:rFonts w:cs="Tms Rmn"/>
          <w:color w:val="000000"/>
          <w:lang w:val="en-US"/>
        </w:rPr>
        <w:t xml:space="preserve">An advance agenda could be posted to </w:t>
      </w:r>
      <w:r w:rsidR="006049CA" w:rsidRPr="00C151F1">
        <w:rPr>
          <w:rFonts w:cs="Tms Rmn"/>
          <w:color w:val="000000"/>
          <w:lang w:val="en-US"/>
        </w:rPr>
        <w:t xml:space="preserve">encourage attendance.  </w:t>
      </w:r>
      <w:r w:rsidR="007552DE" w:rsidRPr="00C151F1">
        <w:rPr>
          <w:rFonts w:cs="Tms Rmn"/>
          <w:color w:val="000000"/>
          <w:lang w:val="en-US"/>
        </w:rPr>
        <w:t>A brief</w:t>
      </w:r>
      <w:r w:rsidR="006049CA" w:rsidRPr="00C151F1">
        <w:rPr>
          <w:rFonts w:cs="Tms Rmn"/>
          <w:color w:val="000000"/>
          <w:lang w:val="en-US"/>
        </w:rPr>
        <w:t xml:space="preserve"> outline </w:t>
      </w:r>
      <w:r w:rsidR="007552DE" w:rsidRPr="00C151F1">
        <w:rPr>
          <w:rFonts w:cs="Tms Rmn"/>
          <w:color w:val="000000"/>
          <w:lang w:val="en-US"/>
        </w:rPr>
        <w:t xml:space="preserve">of </w:t>
      </w:r>
      <w:r w:rsidR="006049CA" w:rsidRPr="00C151F1">
        <w:rPr>
          <w:rFonts w:cs="Tms Rmn"/>
          <w:color w:val="000000"/>
          <w:lang w:val="en-US"/>
        </w:rPr>
        <w:t xml:space="preserve">the main aspects of the review </w:t>
      </w:r>
      <w:r w:rsidR="007552DE" w:rsidRPr="00C151F1">
        <w:rPr>
          <w:rFonts w:cs="Tms Rmn"/>
          <w:color w:val="000000"/>
          <w:lang w:val="en-US"/>
        </w:rPr>
        <w:t>for which feedback is sough</w:t>
      </w:r>
      <w:r w:rsidR="00F43B95">
        <w:rPr>
          <w:rFonts w:cs="Tms Rmn"/>
          <w:color w:val="000000"/>
          <w:lang w:val="en-US"/>
        </w:rPr>
        <w:t>t</w:t>
      </w:r>
      <w:r w:rsidR="007552DE" w:rsidRPr="00C151F1">
        <w:rPr>
          <w:rFonts w:cs="Tms Rmn"/>
          <w:color w:val="000000"/>
          <w:lang w:val="en-US"/>
        </w:rPr>
        <w:t xml:space="preserve"> could form part </w:t>
      </w:r>
      <w:r w:rsidR="00F43B95">
        <w:rPr>
          <w:rFonts w:cs="Tms Rmn"/>
          <w:color w:val="000000"/>
          <w:lang w:val="en-US"/>
        </w:rPr>
        <w:t xml:space="preserve">of an </w:t>
      </w:r>
      <w:r w:rsidR="007552DE" w:rsidRPr="00C151F1">
        <w:rPr>
          <w:rFonts w:cs="Tms Rmn"/>
          <w:color w:val="000000"/>
          <w:lang w:val="en-US"/>
        </w:rPr>
        <w:t xml:space="preserve">announcement of the meeting.  It is important to have </w:t>
      </w:r>
      <w:r w:rsidR="006049CA" w:rsidRPr="00C151F1">
        <w:rPr>
          <w:rFonts w:cs="Tms Rmn"/>
          <w:color w:val="000000"/>
          <w:lang w:val="en-US"/>
        </w:rPr>
        <w:t>one, or better still</w:t>
      </w:r>
      <w:r w:rsidR="00F43B95">
        <w:rPr>
          <w:rFonts w:cs="Tms Rmn"/>
          <w:color w:val="000000"/>
          <w:lang w:val="en-US"/>
        </w:rPr>
        <w:t>,</w:t>
      </w:r>
      <w:r w:rsidR="006049CA" w:rsidRPr="00C151F1">
        <w:rPr>
          <w:rFonts w:cs="Tms Rmn"/>
          <w:color w:val="000000"/>
          <w:lang w:val="en-US"/>
        </w:rPr>
        <w:t xml:space="preserve"> two</w:t>
      </w:r>
      <w:r w:rsidR="007552DE" w:rsidRPr="00C151F1">
        <w:rPr>
          <w:rFonts w:cs="Tms Rmn"/>
          <w:color w:val="000000"/>
          <w:lang w:val="en-US"/>
        </w:rPr>
        <w:t xml:space="preserve"> </w:t>
      </w:r>
      <w:r w:rsidR="00420B06" w:rsidRPr="00C151F1">
        <w:rPr>
          <w:rFonts w:cs="Tms Rmn"/>
          <w:color w:val="000000"/>
          <w:lang w:val="en-US"/>
        </w:rPr>
        <w:t>note takers</w:t>
      </w:r>
      <w:r w:rsidR="006F270C" w:rsidRPr="00C151F1">
        <w:rPr>
          <w:rFonts w:cs="Tms Rmn"/>
          <w:color w:val="000000"/>
          <w:lang w:val="en-US"/>
        </w:rPr>
        <w:t>.</w:t>
      </w:r>
    </w:p>
    <w:p w14:paraId="31736483" w14:textId="77777777" w:rsidR="006049CA" w:rsidRPr="00C151F1" w:rsidRDefault="006049CA" w:rsidP="00926174">
      <w:pPr>
        <w:spacing w:line="240" w:lineRule="auto"/>
        <w:rPr>
          <w:rFonts w:cs="Tms Rmn"/>
          <w:color w:val="000000"/>
          <w:lang w:val="en-US"/>
        </w:rPr>
      </w:pPr>
    </w:p>
    <w:p w14:paraId="32E3D50D" w14:textId="18843EB9" w:rsidR="006049CA" w:rsidRPr="00C151F1" w:rsidRDefault="006049CA" w:rsidP="00926174">
      <w:pPr>
        <w:spacing w:line="240" w:lineRule="auto"/>
        <w:rPr>
          <w:rFonts w:cs="Tms Rmn"/>
          <w:color w:val="000000"/>
          <w:lang w:val="en-US"/>
        </w:rPr>
      </w:pPr>
      <w:r w:rsidRPr="00C151F1">
        <w:rPr>
          <w:rFonts w:cs="Tms Rmn"/>
          <w:color w:val="000000"/>
          <w:lang w:val="en-US"/>
        </w:rPr>
        <w:t>Special meetings</w:t>
      </w:r>
      <w:r w:rsidR="006D0363" w:rsidRPr="00C151F1">
        <w:rPr>
          <w:rFonts w:cs="Tms Rmn"/>
          <w:color w:val="000000"/>
          <w:lang w:val="en-US"/>
        </w:rPr>
        <w:t xml:space="preserve">: </w:t>
      </w:r>
      <w:r w:rsidRPr="00C151F1">
        <w:rPr>
          <w:rFonts w:cs="Tms Rmn"/>
          <w:color w:val="000000"/>
          <w:lang w:val="en-US"/>
        </w:rPr>
        <w:t xml:space="preserve">Some programs in the past have held pizza and pop lunches where they invited students and talked about the review using a set of questions.  These meetings are a bit like having a focus group.  It is useful to put the students at ease at the start.  Questions </w:t>
      </w:r>
      <w:r w:rsidR="009451F3">
        <w:rPr>
          <w:rFonts w:cs="Tms Rmn"/>
          <w:color w:val="000000"/>
          <w:lang w:val="en-US"/>
        </w:rPr>
        <w:t>should be</w:t>
      </w:r>
      <w:r w:rsidR="009451F3" w:rsidRPr="00C151F1">
        <w:rPr>
          <w:rFonts w:cs="Tms Rmn"/>
          <w:color w:val="000000"/>
          <w:lang w:val="en-US"/>
        </w:rPr>
        <w:t xml:space="preserve"> </w:t>
      </w:r>
      <w:r w:rsidRPr="00C151F1">
        <w:rPr>
          <w:rFonts w:cs="Tms Rmn"/>
          <w:color w:val="000000"/>
          <w:lang w:val="en-US"/>
        </w:rPr>
        <w:t>general and not leading.  Avoid questions that beg for yes or no answers.  Programs may wish to review the Institute for Social Research Moderators Guides, which are posted on the YUQAP website.</w:t>
      </w:r>
    </w:p>
    <w:p w14:paraId="697116EE" w14:textId="77777777" w:rsidR="006049CA" w:rsidRPr="00C151F1" w:rsidRDefault="006049CA" w:rsidP="00926174">
      <w:pPr>
        <w:spacing w:line="240" w:lineRule="auto"/>
        <w:rPr>
          <w:rFonts w:cs="Tms Rmn"/>
          <w:color w:val="000000"/>
          <w:lang w:val="en-US"/>
        </w:rPr>
      </w:pPr>
    </w:p>
    <w:p w14:paraId="3289A60B" w14:textId="77777777" w:rsidR="006049CA" w:rsidRPr="00C151F1" w:rsidRDefault="006049CA" w:rsidP="00926174">
      <w:pPr>
        <w:spacing w:line="240" w:lineRule="auto"/>
        <w:rPr>
          <w:rFonts w:cs="Tms Rmn"/>
          <w:color w:val="000000"/>
          <w:lang w:val="en-US"/>
        </w:rPr>
      </w:pPr>
      <w:r w:rsidRPr="00C151F1">
        <w:rPr>
          <w:rFonts w:cs="Tms Rmn"/>
          <w:color w:val="000000"/>
          <w:lang w:val="en-US"/>
        </w:rPr>
        <w:t>Support for Student Meetings</w:t>
      </w:r>
      <w:r w:rsidR="006D0363" w:rsidRPr="00C151F1">
        <w:rPr>
          <w:rFonts w:cs="Tms Rmn"/>
          <w:color w:val="000000"/>
          <w:lang w:val="en-US"/>
        </w:rPr>
        <w:t xml:space="preserve">: </w:t>
      </w:r>
      <w:r w:rsidRPr="00C151F1">
        <w:rPr>
          <w:rFonts w:cs="Tms Rmn"/>
          <w:color w:val="000000"/>
          <w:lang w:val="en-US"/>
        </w:rPr>
        <w:t xml:space="preserve">Students may react differently and be more willing to participate if the research is in-house and run by the program.   </w:t>
      </w:r>
      <w:r w:rsidR="006F270C" w:rsidRPr="00C151F1">
        <w:rPr>
          <w:rFonts w:cs="Tms Rmn"/>
          <w:color w:val="000000"/>
          <w:lang w:val="en-US"/>
        </w:rPr>
        <w:t xml:space="preserve">They may </w:t>
      </w:r>
      <w:r w:rsidRPr="00C151F1">
        <w:rPr>
          <w:rFonts w:cs="Tms Rmn"/>
          <w:color w:val="000000"/>
          <w:lang w:val="en-US"/>
        </w:rPr>
        <w:t>respond more willingly to a request from the program</w:t>
      </w:r>
      <w:r w:rsidR="006F270C" w:rsidRPr="00C151F1">
        <w:rPr>
          <w:rFonts w:cs="Tms Rmn"/>
          <w:color w:val="000000"/>
          <w:lang w:val="en-US"/>
        </w:rPr>
        <w:t xml:space="preserve"> and if the discussion is more of a </w:t>
      </w:r>
      <w:r w:rsidRPr="00C151F1">
        <w:rPr>
          <w:rFonts w:cs="Tms Rmn"/>
          <w:color w:val="000000"/>
          <w:lang w:val="en-US"/>
        </w:rPr>
        <w:t>social exchange.  When you pay students for a formal focus group it become</w:t>
      </w:r>
      <w:r w:rsidR="006F270C" w:rsidRPr="00C151F1">
        <w:rPr>
          <w:rFonts w:cs="Tms Rmn"/>
          <w:color w:val="000000"/>
          <w:lang w:val="en-US"/>
        </w:rPr>
        <w:t xml:space="preserve">s more like a monetary </w:t>
      </w:r>
      <w:proofErr w:type="gramStart"/>
      <w:r w:rsidR="006F270C" w:rsidRPr="00C151F1">
        <w:rPr>
          <w:rFonts w:cs="Tms Rmn"/>
          <w:color w:val="000000"/>
          <w:lang w:val="en-US"/>
        </w:rPr>
        <w:t>exchange</w:t>
      </w:r>
      <w:proofErr w:type="gramEnd"/>
      <w:r w:rsidR="006F270C" w:rsidRPr="00C151F1">
        <w:rPr>
          <w:rFonts w:cs="Tms Rmn"/>
          <w:color w:val="000000"/>
          <w:lang w:val="en-US"/>
        </w:rPr>
        <w:t xml:space="preserve"> and this is not advised.</w:t>
      </w:r>
      <w:r w:rsidRPr="00C151F1">
        <w:rPr>
          <w:rFonts w:cs="Tms Rmn"/>
          <w:color w:val="000000"/>
          <w:lang w:val="en-US"/>
        </w:rPr>
        <w:t xml:space="preserve">   </w:t>
      </w:r>
    </w:p>
    <w:p w14:paraId="65B3B7F4" w14:textId="77777777" w:rsidR="006049CA" w:rsidRPr="00C151F1" w:rsidRDefault="006049CA" w:rsidP="00926174">
      <w:pPr>
        <w:spacing w:line="240" w:lineRule="auto"/>
        <w:rPr>
          <w:rFonts w:cs="Tms Rmn"/>
          <w:color w:val="000000"/>
          <w:lang w:val="en-US"/>
        </w:rPr>
      </w:pPr>
    </w:p>
    <w:p w14:paraId="3AA5022E" w14:textId="77777777" w:rsidR="00402766" w:rsidRDefault="00402766" w:rsidP="00402766">
      <w:pPr>
        <w:spacing w:line="240" w:lineRule="atLeast"/>
        <w:rPr>
          <w:rFonts w:cs="Arial"/>
        </w:rPr>
      </w:pPr>
    </w:p>
    <w:p w14:paraId="67515FD2" w14:textId="77777777" w:rsidR="000442FD" w:rsidRDefault="000442FD" w:rsidP="00402766">
      <w:pPr>
        <w:spacing w:line="240" w:lineRule="atLeast"/>
        <w:rPr>
          <w:rFonts w:cs="Arial"/>
        </w:rPr>
      </w:pPr>
    </w:p>
    <w:p w14:paraId="37D5F593" w14:textId="77777777" w:rsidR="000442FD" w:rsidRDefault="000442FD" w:rsidP="00402766">
      <w:pPr>
        <w:spacing w:line="240" w:lineRule="atLeast"/>
        <w:rPr>
          <w:rFonts w:cs="Arial"/>
        </w:rPr>
      </w:pPr>
    </w:p>
    <w:p w14:paraId="263ACCAA" w14:textId="77777777" w:rsidR="000442FD" w:rsidRDefault="000442FD" w:rsidP="00402766">
      <w:pPr>
        <w:spacing w:line="240" w:lineRule="atLeast"/>
        <w:rPr>
          <w:rFonts w:cs="Arial"/>
        </w:rPr>
      </w:pPr>
    </w:p>
    <w:p w14:paraId="38CA5B71" w14:textId="77777777" w:rsidR="000442FD" w:rsidRDefault="000442FD" w:rsidP="00402766">
      <w:pPr>
        <w:spacing w:line="240" w:lineRule="atLeast"/>
        <w:rPr>
          <w:rFonts w:cs="Arial"/>
        </w:rPr>
      </w:pPr>
    </w:p>
    <w:p w14:paraId="4622D50B" w14:textId="77777777" w:rsidR="000442FD" w:rsidRDefault="000442FD" w:rsidP="00402766">
      <w:pPr>
        <w:spacing w:line="240" w:lineRule="atLeast"/>
        <w:rPr>
          <w:rFonts w:cs="Arial"/>
        </w:rPr>
      </w:pPr>
    </w:p>
    <w:p w14:paraId="4153DC6A" w14:textId="77777777" w:rsidR="000442FD" w:rsidRDefault="000442FD" w:rsidP="00402766">
      <w:pPr>
        <w:spacing w:line="240" w:lineRule="atLeast"/>
        <w:rPr>
          <w:rFonts w:cs="Arial"/>
        </w:rPr>
      </w:pPr>
    </w:p>
    <w:p w14:paraId="493BAB0B" w14:textId="77777777" w:rsidR="000442FD" w:rsidRDefault="000442FD" w:rsidP="00402766">
      <w:pPr>
        <w:spacing w:line="240" w:lineRule="atLeast"/>
        <w:rPr>
          <w:rFonts w:cs="Arial"/>
        </w:rPr>
      </w:pPr>
    </w:p>
    <w:p w14:paraId="111DAB5A" w14:textId="77777777" w:rsidR="000442FD" w:rsidRDefault="000442FD" w:rsidP="00402766">
      <w:pPr>
        <w:spacing w:line="240" w:lineRule="atLeast"/>
        <w:rPr>
          <w:rFonts w:cs="Arial"/>
        </w:rPr>
      </w:pPr>
    </w:p>
    <w:p w14:paraId="3A4353D1" w14:textId="77777777" w:rsidR="000442FD" w:rsidRDefault="000442FD" w:rsidP="00402766">
      <w:pPr>
        <w:spacing w:line="240" w:lineRule="atLeast"/>
        <w:rPr>
          <w:rFonts w:cs="Arial"/>
        </w:rPr>
      </w:pPr>
    </w:p>
    <w:p w14:paraId="43F354A3" w14:textId="77777777" w:rsidR="000442FD" w:rsidRDefault="000442FD" w:rsidP="00402766">
      <w:pPr>
        <w:spacing w:line="240" w:lineRule="atLeast"/>
        <w:rPr>
          <w:rFonts w:cs="Arial"/>
        </w:rPr>
      </w:pPr>
    </w:p>
    <w:p w14:paraId="6902D7A4" w14:textId="77777777" w:rsidR="000442FD" w:rsidRPr="00C151F1" w:rsidRDefault="000442FD" w:rsidP="00402766">
      <w:pPr>
        <w:spacing w:line="240" w:lineRule="atLeast"/>
        <w:rPr>
          <w:rFonts w:cs="Arial"/>
        </w:rPr>
      </w:pPr>
    </w:p>
    <w:p w14:paraId="2D179408" w14:textId="77777777" w:rsidR="00402766" w:rsidRPr="00C151F1" w:rsidRDefault="00402766" w:rsidP="00402766"/>
    <w:p w14:paraId="7C96CE7E" w14:textId="77777777" w:rsidR="00402766" w:rsidRPr="00402766" w:rsidRDefault="00402766" w:rsidP="00A62760">
      <w:pPr>
        <w:pStyle w:val="ListParagraph"/>
        <w:numPr>
          <w:ilvl w:val="0"/>
          <w:numId w:val="9"/>
        </w:numPr>
        <w:spacing w:line="240" w:lineRule="atLeast"/>
        <w:rPr>
          <w:rFonts w:ascii="Arial" w:hAnsi="Arial" w:cs="Arial"/>
          <w:b/>
          <w:sz w:val="32"/>
          <w:szCs w:val="32"/>
        </w:rPr>
      </w:pPr>
      <w:bookmarkStart w:id="4" w:name="FacultyCVs"/>
      <w:r w:rsidRPr="00402766">
        <w:rPr>
          <w:rFonts w:ascii="Arial" w:hAnsi="Arial" w:cs="Arial"/>
          <w:b/>
          <w:sz w:val="32"/>
          <w:szCs w:val="32"/>
        </w:rPr>
        <w:lastRenderedPageBreak/>
        <w:t>Faculty CVs</w:t>
      </w:r>
      <w:bookmarkEnd w:id="4"/>
      <w:r w:rsidRPr="00402766">
        <w:rPr>
          <w:rFonts w:ascii="Arial" w:hAnsi="Arial" w:cs="Arial"/>
          <w:b/>
          <w:sz w:val="32"/>
          <w:szCs w:val="32"/>
        </w:rPr>
        <w:t xml:space="preserve"> </w:t>
      </w:r>
    </w:p>
    <w:p w14:paraId="407CC4F0" w14:textId="77777777" w:rsidR="00402766" w:rsidRPr="00C151F1" w:rsidRDefault="00402766" w:rsidP="00402766">
      <w:pPr>
        <w:spacing w:line="240" w:lineRule="atLeast"/>
        <w:rPr>
          <w:rFonts w:ascii="Arial" w:hAnsi="Arial" w:cs="Arial"/>
          <w:b/>
        </w:rPr>
      </w:pPr>
    </w:p>
    <w:p w14:paraId="6979A247" w14:textId="77777777" w:rsidR="00A42936" w:rsidRPr="00C151F1" w:rsidRDefault="00A42936" w:rsidP="00A42936">
      <w:pPr>
        <w:spacing w:line="240" w:lineRule="atLeast"/>
        <w:rPr>
          <w:rFonts w:cs="Arial"/>
        </w:rPr>
      </w:pPr>
      <w:r w:rsidRPr="00C151F1">
        <w:rPr>
          <w:rFonts w:cs="Arial"/>
        </w:rPr>
        <w:t xml:space="preserve">The </w:t>
      </w:r>
      <w:r>
        <w:rPr>
          <w:rFonts w:cs="Arial"/>
        </w:rPr>
        <w:t>Self-Study</w:t>
      </w:r>
      <w:r w:rsidRPr="00C151F1">
        <w:rPr>
          <w:rFonts w:cs="Arial"/>
        </w:rPr>
        <w:t xml:space="preserve"> </w:t>
      </w:r>
      <w:r>
        <w:rPr>
          <w:rFonts w:cs="Arial"/>
        </w:rPr>
        <w:t xml:space="preserve">report </w:t>
      </w:r>
      <w:r w:rsidRPr="00C151F1">
        <w:rPr>
          <w:rFonts w:cs="Arial"/>
        </w:rPr>
        <w:t xml:space="preserve">must include up-to-date CVs for all faculty members appointed to the program under review. </w:t>
      </w:r>
      <w:r>
        <w:rPr>
          <w:rFonts w:cs="Arial"/>
        </w:rPr>
        <w:t>Normally, the most recent copy submitted to the Dean’s Office will be acceptable.</w:t>
      </w:r>
    </w:p>
    <w:p w14:paraId="7A5365A4" w14:textId="77777777" w:rsidR="00A42936" w:rsidRPr="00C151F1" w:rsidRDefault="00A42936" w:rsidP="00A42936">
      <w:pPr>
        <w:spacing w:line="240" w:lineRule="atLeast"/>
        <w:rPr>
          <w:rFonts w:cs="Arial"/>
        </w:rPr>
      </w:pPr>
    </w:p>
    <w:p w14:paraId="6C6F3B56" w14:textId="77777777" w:rsidR="00A42936" w:rsidRPr="00C151F1" w:rsidRDefault="00A42936" w:rsidP="00A42936">
      <w:pPr>
        <w:spacing w:line="240" w:lineRule="atLeast"/>
        <w:rPr>
          <w:rFonts w:cs="Arial"/>
        </w:rPr>
      </w:pPr>
      <w:r w:rsidRPr="00C151F1">
        <w:rPr>
          <w:rFonts w:cs="Arial"/>
        </w:rPr>
        <w:t xml:space="preserve">Related undergraduate and graduate programs </w:t>
      </w:r>
      <w:r>
        <w:rPr>
          <w:rFonts w:cs="Arial"/>
        </w:rPr>
        <w:t>in a</w:t>
      </w:r>
      <w:r w:rsidRPr="00C151F1">
        <w:rPr>
          <w:rFonts w:cs="Arial"/>
        </w:rPr>
        <w:t xml:space="preserve"> coordinated review will include in their self-study reports lists of </w:t>
      </w:r>
      <w:proofErr w:type="gramStart"/>
      <w:r w:rsidRPr="00C151F1">
        <w:rPr>
          <w:rFonts w:cs="Arial"/>
        </w:rPr>
        <w:t>faculty</w:t>
      </w:r>
      <w:proofErr w:type="gramEnd"/>
      <w:r w:rsidRPr="00C151F1">
        <w:rPr>
          <w:rFonts w:cs="Arial"/>
        </w:rPr>
        <w:t xml:space="preserve"> appointed to the respective program. However, only one CV is required from faculty members who are appointed to the undergraduate and graduate programs. (See the graduate self-study template for details on graduate appointments.)</w:t>
      </w:r>
    </w:p>
    <w:p w14:paraId="02444EB4" w14:textId="77777777" w:rsidR="00A42936" w:rsidRPr="00C151F1" w:rsidRDefault="00A42936" w:rsidP="00A42936">
      <w:pPr>
        <w:spacing w:line="240" w:lineRule="atLeast"/>
        <w:rPr>
          <w:rFonts w:cs="Arial"/>
        </w:rPr>
      </w:pPr>
    </w:p>
    <w:p w14:paraId="118BF7A1" w14:textId="77777777" w:rsidR="00A42936" w:rsidRPr="00C151F1" w:rsidRDefault="00A42936" w:rsidP="00A42936">
      <w:pPr>
        <w:spacing w:line="240" w:lineRule="atLeast"/>
        <w:rPr>
          <w:rFonts w:cs="Arial"/>
        </w:rPr>
      </w:pPr>
      <w:r w:rsidRPr="00C151F1">
        <w:rPr>
          <w:rFonts w:cs="Arial"/>
        </w:rPr>
        <w:t xml:space="preserve">Although they are part of the Self-Study Report, CVs must be submitted electronically </w:t>
      </w:r>
      <w:r w:rsidRPr="00C151F1">
        <w:rPr>
          <w:rFonts w:cs="Arial"/>
          <w:i/>
        </w:rPr>
        <w:t>as an independent document</w:t>
      </w:r>
      <w:r w:rsidRPr="00C151F1">
        <w:rPr>
          <w:rFonts w:cs="Arial"/>
        </w:rPr>
        <w:t xml:space="preserve">. Within this document, the CVs should be complied as an indexed PDF, in alphabetical order, with a table of contents. Where appropriate, a program </w:t>
      </w:r>
      <w:r>
        <w:rPr>
          <w:rFonts w:cs="Arial"/>
        </w:rPr>
        <w:t>should</w:t>
      </w:r>
      <w:r w:rsidRPr="00C151F1">
        <w:rPr>
          <w:rFonts w:cs="Arial"/>
        </w:rPr>
        <w:t xml:space="preserve"> have separate sections for faculty members who hold full-time (including CLAs) positions at York, retirees, and adjunct appointments. </w:t>
      </w:r>
    </w:p>
    <w:p w14:paraId="41A7A3B9" w14:textId="77777777" w:rsidR="00A42936" w:rsidRPr="00C151F1" w:rsidRDefault="00A42936" w:rsidP="00A42936">
      <w:pPr>
        <w:spacing w:line="240" w:lineRule="atLeast"/>
        <w:rPr>
          <w:rFonts w:cs="Arial"/>
        </w:rPr>
      </w:pPr>
    </w:p>
    <w:p w14:paraId="5740BE95" w14:textId="77777777" w:rsidR="00A42936" w:rsidRPr="00C151F1" w:rsidRDefault="00A42936" w:rsidP="00A42936">
      <w:pPr>
        <w:spacing w:line="240" w:lineRule="atLeast"/>
        <w:rPr>
          <w:rFonts w:cs="Arial"/>
        </w:rPr>
      </w:pPr>
      <w:r w:rsidRPr="00C151F1">
        <w:rPr>
          <w:rFonts w:cs="Arial"/>
        </w:rPr>
        <w:t xml:space="preserve">Note:  If the review involves a graduate program, the document must also include as an appendix a copy of the program-specific appointment criteria. </w:t>
      </w:r>
    </w:p>
    <w:p w14:paraId="69DC33D1" w14:textId="77777777" w:rsidR="00A42936" w:rsidRPr="00C151F1" w:rsidRDefault="00A42936" w:rsidP="00A42936">
      <w:pPr>
        <w:spacing w:line="240" w:lineRule="atLeast"/>
        <w:rPr>
          <w:rFonts w:cs="Arial"/>
        </w:rPr>
      </w:pPr>
    </w:p>
    <w:p w14:paraId="3FBCC306" w14:textId="77777777" w:rsidR="00A42936" w:rsidRPr="00D11CF6" w:rsidRDefault="00A42936" w:rsidP="00A42936">
      <w:pPr>
        <w:spacing w:line="240" w:lineRule="atLeast"/>
        <w:rPr>
          <w:rFonts w:ascii="Arial" w:hAnsi="Arial" w:cs="Arial"/>
          <w:b/>
          <w:sz w:val="20"/>
          <w:szCs w:val="20"/>
        </w:rPr>
      </w:pPr>
      <w:r w:rsidRPr="00D11CF6">
        <w:rPr>
          <w:rFonts w:ascii="Arial" w:hAnsi="Arial" w:cs="Arial"/>
          <w:b/>
          <w:sz w:val="20"/>
          <w:szCs w:val="20"/>
        </w:rPr>
        <w:t>Graduate Appointments and Reappointments</w:t>
      </w:r>
    </w:p>
    <w:p w14:paraId="47929ED0" w14:textId="77777777" w:rsidR="00A42936" w:rsidRPr="00C151F1" w:rsidRDefault="00A42936" w:rsidP="00A42936">
      <w:pPr>
        <w:spacing w:line="240" w:lineRule="atLeast"/>
        <w:rPr>
          <w:rFonts w:ascii="Arial" w:hAnsi="Arial" w:cs="Arial"/>
        </w:rPr>
      </w:pPr>
    </w:p>
    <w:p w14:paraId="5EE35F09" w14:textId="77777777" w:rsidR="00A42936" w:rsidRPr="00C151F1" w:rsidRDefault="00A42936" w:rsidP="00A42936">
      <w:pPr>
        <w:spacing w:line="240" w:lineRule="atLeast"/>
        <w:rPr>
          <w:rFonts w:cs="Arial"/>
        </w:rPr>
      </w:pPr>
      <w:r>
        <w:rPr>
          <w:rFonts w:cs="Arial"/>
        </w:rPr>
        <w:t>An important component of a graduate program’s cyclical review is the review of their faculty appointments to the Faculty of Graduate Studies (FGS). Tied to this is the periodic review of the program’s own criteria for appointment, and their collegial processes within which colleagues are considered for appointment and re-</w:t>
      </w:r>
      <w:r w:rsidRPr="00E21154">
        <w:rPr>
          <w:rFonts w:cs="Arial"/>
        </w:rPr>
        <w:t>appointment, both of which impact a program’s capacity to provide adequate graduate supervision, teaching and program governance. To that end, and in conjunction with a program’s cyclical review</w:t>
      </w:r>
      <w:r>
        <w:rPr>
          <w:rFonts w:cs="Arial"/>
        </w:rPr>
        <w:t xml:space="preserve">, </w:t>
      </w:r>
      <w:r w:rsidRPr="00E21154">
        <w:rPr>
          <w:rFonts w:cs="Arial"/>
        </w:rPr>
        <w:t>the</w:t>
      </w:r>
      <w:r w:rsidRPr="00C151F1">
        <w:rPr>
          <w:rFonts w:cs="Arial"/>
        </w:rPr>
        <w:t xml:space="preserve"> Faculty of Graduate Studies </w:t>
      </w:r>
      <w:r>
        <w:rPr>
          <w:rFonts w:cs="Arial"/>
        </w:rPr>
        <w:t>routinely makes available via ARMS</w:t>
      </w:r>
      <w:r w:rsidRPr="00C151F1">
        <w:rPr>
          <w:rFonts w:cs="Arial"/>
        </w:rPr>
        <w:t xml:space="preserve"> a list of faculty members appointed to their program, including membership categories and the roles for which they are eligible</w:t>
      </w:r>
      <w:r w:rsidRPr="00CE3E61">
        <w:rPr>
          <w:rFonts w:cs="Arial"/>
        </w:rPr>
        <w:t xml:space="preserve">. </w:t>
      </w:r>
      <w:r w:rsidRPr="00730D77">
        <w:rPr>
          <w:rFonts w:cs="Arial"/>
        </w:rPr>
        <w:t>Requests</w:t>
      </w:r>
      <w:r>
        <w:rPr>
          <w:rFonts w:cs="Arial"/>
        </w:rPr>
        <w:t xml:space="preserve"> from the Faculty of Graduate Studies</w:t>
      </w:r>
      <w:r w:rsidRPr="00730D77">
        <w:rPr>
          <w:rFonts w:cs="Arial"/>
        </w:rPr>
        <w:t xml:space="preserve"> for the</w:t>
      </w:r>
      <w:r w:rsidRPr="00CE3E61">
        <w:rPr>
          <w:rFonts w:cs="Arial"/>
        </w:rPr>
        <w:t xml:space="preserve"> Graduate Program Director</w:t>
      </w:r>
      <w:r w:rsidRPr="00730D77">
        <w:rPr>
          <w:rFonts w:cs="Arial"/>
        </w:rPr>
        <w:t xml:space="preserve"> to update their appointments are routinely made</w:t>
      </w:r>
      <w:r w:rsidRPr="00CE3E61">
        <w:rPr>
          <w:rFonts w:cs="Arial"/>
        </w:rPr>
        <w:t xml:space="preserve"> </w:t>
      </w:r>
      <w:r w:rsidRPr="00730D77">
        <w:rPr>
          <w:rFonts w:cs="Arial"/>
        </w:rPr>
        <w:t>early in</w:t>
      </w:r>
      <w:r w:rsidRPr="00CE3E61">
        <w:rPr>
          <w:rFonts w:cs="Arial"/>
        </w:rPr>
        <w:t xml:space="preserve"> </w:t>
      </w:r>
      <w:r w:rsidRPr="00730D77">
        <w:rPr>
          <w:rFonts w:cs="Arial"/>
        </w:rPr>
        <w:t>every</w:t>
      </w:r>
      <w:r w:rsidRPr="00CE3E61">
        <w:rPr>
          <w:rFonts w:cs="Arial"/>
        </w:rPr>
        <w:t xml:space="preserve"> calendar</w:t>
      </w:r>
      <w:r w:rsidRPr="00730D77">
        <w:rPr>
          <w:rFonts w:cs="Arial"/>
        </w:rPr>
        <w:t xml:space="preserve"> year</w:t>
      </w:r>
      <w:r w:rsidRPr="00CE3E61">
        <w:rPr>
          <w:rFonts w:cs="Arial"/>
        </w:rPr>
        <w:t xml:space="preserve"> </w:t>
      </w:r>
      <w:r w:rsidRPr="00730D77">
        <w:rPr>
          <w:rFonts w:cs="Arial"/>
        </w:rPr>
        <w:t xml:space="preserve">including the </w:t>
      </w:r>
      <w:r w:rsidRPr="00CE3E61">
        <w:rPr>
          <w:rFonts w:cs="Arial"/>
        </w:rPr>
        <w:t>year preceding the program review dates.</w:t>
      </w:r>
      <w:r w:rsidRPr="00C151F1">
        <w:rPr>
          <w:rFonts w:cs="Arial"/>
        </w:rPr>
        <w:t xml:space="preserve"> </w:t>
      </w:r>
    </w:p>
    <w:p w14:paraId="53C1D56D" w14:textId="77777777" w:rsidR="00A42936" w:rsidRPr="00C151F1" w:rsidRDefault="00A42936" w:rsidP="00A42936">
      <w:pPr>
        <w:spacing w:line="240" w:lineRule="atLeast"/>
        <w:rPr>
          <w:rFonts w:cs="Arial"/>
        </w:rPr>
      </w:pPr>
    </w:p>
    <w:p w14:paraId="4E25ABC9" w14:textId="77777777" w:rsidR="00A42936" w:rsidRPr="00C151F1" w:rsidRDefault="00A42936" w:rsidP="00A42936">
      <w:pPr>
        <w:spacing w:line="240" w:lineRule="atLeast"/>
        <w:rPr>
          <w:rFonts w:cs="Arial"/>
        </w:rPr>
      </w:pPr>
      <w:r w:rsidRPr="00C151F1">
        <w:rPr>
          <w:rFonts w:cs="Arial"/>
        </w:rPr>
        <w:t>In accordance with Section 4.1 of the Policy on Appointments to the Faculty of Graduate Studies:</w:t>
      </w:r>
    </w:p>
    <w:p w14:paraId="163C1B29" w14:textId="77777777" w:rsidR="00A42936" w:rsidRPr="00C151F1" w:rsidRDefault="00A42936" w:rsidP="00A42936">
      <w:pPr>
        <w:spacing w:line="240" w:lineRule="atLeast"/>
        <w:rPr>
          <w:rFonts w:cs="Arial"/>
        </w:rPr>
      </w:pPr>
    </w:p>
    <w:p w14:paraId="1AEA9EE8" w14:textId="77777777" w:rsidR="00A42936" w:rsidRPr="000026AF" w:rsidRDefault="00A42936" w:rsidP="00A42936">
      <w:pPr>
        <w:spacing w:line="240" w:lineRule="atLeast"/>
        <w:ind w:left="720" w:right="720"/>
        <w:rPr>
          <w:rFonts w:cs="Arial"/>
          <w:i/>
        </w:rPr>
      </w:pPr>
      <w:r w:rsidRPr="000026AF">
        <w:rPr>
          <w:rFonts w:cs="Arial"/>
          <w:i/>
        </w:rPr>
        <w:t>All appointments to a graduate program shall be reviewed in conjunction with a program’s cyclical appraisal. In accordance with cyclical appraisal guidelines and procedures, each member of the program has the onus of establishing that they meet/continue to meet the program-specific criteria for the relevant appointment category. Where an individual does not provide sufficient evidence of meeting the relevant criteria, the program shall approve or recommend for approva</w:t>
      </w:r>
      <w:r>
        <w:rPr>
          <w:rFonts w:cs="Arial"/>
          <w:i/>
        </w:rPr>
        <w:t>l,</w:t>
      </w:r>
      <w:r w:rsidRPr="000026AF">
        <w:rPr>
          <w:rFonts w:cs="Arial"/>
          <w:i/>
        </w:rPr>
        <w:t xml:space="preserve"> changes to the appointment, as appropriate. Submission to the Faculty of Graduate Studies Academic Planning and Policy Committee of a recommendation for reappointment is not required </w:t>
      </w:r>
      <w:r w:rsidRPr="000026AF">
        <w:rPr>
          <w:rFonts w:cs="Arial"/>
          <w:i/>
        </w:rPr>
        <w:lastRenderedPageBreak/>
        <w:t>for Full Members and Associate Members who, upon review by the program, continue to satisfy the conditions of a previously approved continuing appointment.</w:t>
      </w:r>
    </w:p>
    <w:p w14:paraId="35DEE7CC" w14:textId="77777777" w:rsidR="00A42936" w:rsidRPr="00C151F1" w:rsidRDefault="00A42936" w:rsidP="00A42936">
      <w:pPr>
        <w:spacing w:line="240" w:lineRule="atLeast"/>
        <w:rPr>
          <w:rFonts w:cs="Arial"/>
        </w:rPr>
      </w:pPr>
    </w:p>
    <w:p w14:paraId="6900FFF9" w14:textId="0B0BBDDA" w:rsidR="00A0670E" w:rsidRDefault="00A0670E" w:rsidP="00A0670E">
      <w:pPr>
        <w:spacing w:line="240" w:lineRule="atLeast"/>
        <w:rPr>
          <w:rFonts w:cs="Arial"/>
        </w:rPr>
      </w:pPr>
      <w:r w:rsidRPr="00A0670E">
        <w:rPr>
          <w:rFonts w:cs="Arial"/>
        </w:rPr>
        <w:t>By June 1</w:t>
      </w:r>
      <w:r w:rsidRPr="00A0670E">
        <w:rPr>
          <w:rFonts w:cs="Arial"/>
          <w:vertAlign w:val="superscript"/>
        </w:rPr>
        <w:t>st</w:t>
      </w:r>
      <w:r w:rsidRPr="00A0670E">
        <w:rPr>
          <w:rFonts w:cs="Arial"/>
        </w:rPr>
        <w:t> of the calendar year in which the program is up for review (i.e., the June following your fall CPR launch meeting) the Faculty of Graduate Studies will require a </w:t>
      </w:r>
      <w:r w:rsidRPr="00A0670E">
        <w:rPr>
          <w:rFonts w:cs="Arial"/>
          <w:u w:val="single"/>
        </w:rPr>
        <w:t>one-page report</w:t>
      </w:r>
      <w:r w:rsidRPr="00A0670E">
        <w:rPr>
          <w:rFonts w:cs="Arial"/>
        </w:rPr>
        <w:t> sent to </w:t>
      </w:r>
      <w:hyperlink r:id="rId11" w:tooltip="fgsgovrn@yorku.ca" w:history="1">
        <w:r w:rsidRPr="00A0670E">
          <w:rPr>
            <w:rStyle w:val="Hyperlink"/>
            <w:rFonts w:cs="Arial"/>
          </w:rPr>
          <w:t>fgsgovrn@yorku.ca </w:t>
        </w:r>
      </w:hyperlink>
      <w:r w:rsidRPr="00A0670E">
        <w:rPr>
          <w:rFonts w:cs="Arial"/>
        </w:rPr>
        <w:t>from the program indicating:</w:t>
      </w:r>
    </w:p>
    <w:p w14:paraId="2E5306CF" w14:textId="77777777" w:rsidR="00A0670E" w:rsidRPr="00A0670E" w:rsidRDefault="00A0670E" w:rsidP="00A0670E">
      <w:pPr>
        <w:spacing w:line="240" w:lineRule="atLeast"/>
        <w:rPr>
          <w:rFonts w:cs="Arial"/>
        </w:rPr>
      </w:pPr>
    </w:p>
    <w:p w14:paraId="6668E45F" w14:textId="77777777" w:rsidR="00A0670E" w:rsidRPr="00A0670E" w:rsidRDefault="00A0670E" w:rsidP="00A0670E">
      <w:pPr>
        <w:numPr>
          <w:ilvl w:val="0"/>
          <w:numId w:val="14"/>
        </w:numPr>
        <w:spacing w:line="240" w:lineRule="atLeast"/>
        <w:rPr>
          <w:rFonts w:cs="Arial"/>
        </w:rPr>
      </w:pPr>
      <w:r w:rsidRPr="00A0670E">
        <w:rPr>
          <w:rFonts w:cs="Arial"/>
        </w:rPr>
        <w:t xml:space="preserve">Reviewed appointment criteria (submitted as an appendix) including articulation of the process by which the review took place. In circumstances where appointment criteria are revised, these are to be submitted to FGS for </w:t>
      </w:r>
      <w:proofErr w:type="gramStart"/>
      <w:r w:rsidRPr="00A0670E">
        <w:rPr>
          <w:rFonts w:cs="Arial"/>
        </w:rPr>
        <w:t>approval;</w:t>
      </w:r>
      <w:proofErr w:type="gramEnd"/>
      <w:r w:rsidRPr="00A0670E">
        <w:rPr>
          <w:rFonts w:cs="Arial"/>
        </w:rPr>
        <w:t>  </w:t>
      </w:r>
    </w:p>
    <w:p w14:paraId="610E0672" w14:textId="77777777" w:rsidR="00A0670E" w:rsidRPr="00A0670E" w:rsidRDefault="00A0670E" w:rsidP="00A0670E">
      <w:pPr>
        <w:numPr>
          <w:ilvl w:val="0"/>
          <w:numId w:val="14"/>
        </w:numPr>
        <w:spacing w:line="240" w:lineRule="atLeast"/>
        <w:rPr>
          <w:rFonts w:cs="Arial"/>
        </w:rPr>
      </w:pPr>
      <w:r w:rsidRPr="00A0670E">
        <w:rPr>
          <w:rFonts w:cs="Arial"/>
        </w:rPr>
        <w:t xml:space="preserve">Articulation of the collegial governance process used within the program to review all continuing and new appointments to be included in the cyclical </w:t>
      </w:r>
      <w:proofErr w:type="gramStart"/>
      <w:r w:rsidRPr="00A0670E">
        <w:rPr>
          <w:rFonts w:cs="Arial"/>
        </w:rPr>
        <w:t>review;</w:t>
      </w:r>
      <w:proofErr w:type="gramEnd"/>
    </w:p>
    <w:p w14:paraId="721A3FDE" w14:textId="77777777" w:rsidR="00A0670E" w:rsidRPr="00A0670E" w:rsidRDefault="00A0670E" w:rsidP="00A0670E">
      <w:pPr>
        <w:numPr>
          <w:ilvl w:val="0"/>
          <w:numId w:val="14"/>
        </w:numPr>
        <w:spacing w:line="240" w:lineRule="atLeast"/>
        <w:rPr>
          <w:rFonts w:cs="Arial"/>
        </w:rPr>
      </w:pPr>
      <w:r w:rsidRPr="00A0670E">
        <w:rPr>
          <w:rFonts w:cs="Arial"/>
        </w:rPr>
        <w:t xml:space="preserve">Confirmation that each of those members with continuing appointments (which are processed via ARMS) continue to meet the program-specific criteria for the relevant appointment </w:t>
      </w:r>
      <w:proofErr w:type="gramStart"/>
      <w:r w:rsidRPr="00A0670E">
        <w:rPr>
          <w:rFonts w:cs="Arial"/>
        </w:rPr>
        <w:t>category;</w:t>
      </w:r>
      <w:proofErr w:type="gramEnd"/>
    </w:p>
    <w:p w14:paraId="74111C89" w14:textId="77777777" w:rsidR="00A0670E" w:rsidRPr="00A0670E" w:rsidRDefault="00A0670E" w:rsidP="00A0670E">
      <w:pPr>
        <w:numPr>
          <w:ilvl w:val="0"/>
          <w:numId w:val="14"/>
        </w:numPr>
        <w:spacing w:line="240" w:lineRule="atLeast"/>
        <w:rPr>
          <w:rFonts w:cs="Arial"/>
        </w:rPr>
      </w:pPr>
      <w:r w:rsidRPr="00A0670E">
        <w:rPr>
          <w:rFonts w:cs="Arial"/>
        </w:rPr>
        <w:t>Updates (including the review process and individualized rationale) with respect to changes in continuing appointments where an individual </w:t>
      </w:r>
      <w:r w:rsidRPr="00A0670E">
        <w:rPr>
          <w:rFonts w:cs="Arial"/>
          <w:i/>
          <w:iCs/>
          <w:u w:val="single"/>
        </w:rPr>
        <w:t>does not</w:t>
      </w:r>
      <w:r w:rsidRPr="00A0670E">
        <w:rPr>
          <w:rFonts w:cs="Arial"/>
        </w:rPr>
        <w:t xml:space="preserve"> provide sufficient evidence of meeting the relevant </w:t>
      </w:r>
      <w:proofErr w:type="gramStart"/>
      <w:r w:rsidRPr="00A0670E">
        <w:rPr>
          <w:rFonts w:cs="Arial"/>
        </w:rPr>
        <w:t>criteria;</w:t>
      </w:r>
      <w:proofErr w:type="gramEnd"/>
    </w:p>
    <w:p w14:paraId="4F809B65" w14:textId="77777777" w:rsidR="00A0670E" w:rsidRPr="00A0670E" w:rsidRDefault="00A0670E" w:rsidP="00A0670E">
      <w:pPr>
        <w:numPr>
          <w:ilvl w:val="0"/>
          <w:numId w:val="14"/>
        </w:numPr>
        <w:spacing w:line="240" w:lineRule="atLeast"/>
        <w:rPr>
          <w:rFonts w:cs="Arial"/>
        </w:rPr>
      </w:pPr>
      <w:r w:rsidRPr="00A0670E">
        <w:rPr>
          <w:rFonts w:cs="Arial"/>
        </w:rPr>
        <w:t>Recommendation for Appointment Entries (which are processed via ARMS) and up-to-date CVs for new (i.e., effective July 1 before the year of the review) Full Member appointments.</w:t>
      </w:r>
    </w:p>
    <w:p w14:paraId="74919F90" w14:textId="77777777" w:rsidR="006F270C" w:rsidRDefault="006F270C" w:rsidP="00402766">
      <w:pPr>
        <w:spacing w:line="240" w:lineRule="atLeast"/>
        <w:rPr>
          <w:rFonts w:cs="Arial"/>
          <w:sz w:val="24"/>
          <w:szCs w:val="24"/>
        </w:rPr>
      </w:pPr>
    </w:p>
    <w:p w14:paraId="11A35A11" w14:textId="77777777" w:rsidR="006F270C" w:rsidRPr="008606B9" w:rsidRDefault="006D0363" w:rsidP="00A62760">
      <w:pPr>
        <w:pStyle w:val="ListParagraph"/>
        <w:numPr>
          <w:ilvl w:val="0"/>
          <w:numId w:val="9"/>
        </w:numPr>
        <w:rPr>
          <w:b/>
          <w:sz w:val="36"/>
          <w:szCs w:val="36"/>
        </w:rPr>
      </w:pPr>
      <w:bookmarkStart w:id="5" w:name="YorrkDocs"/>
      <w:r w:rsidRPr="006D0363">
        <w:rPr>
          <w:rFonts w:cs="Arial"/>
          <w:b/>
          <w:sz w:val="36"/>
          <w:szCs w:val="36"/>
        </w:rPr>
        <w:t>University Documents</w:t>
      </w:r>
    </w:p>
    <w:bookmarkEnd w:id="5"/>
    <w:p w14:paraId="620E150A" w14:textId="77777777" w:rsidR="00A009DE" w:rsidRDefault="00A009DE" w:rsidP="008606B9"/>
    <w:p w14:paraId="42C2F04E" w14:textId="478C07A5" w:rsidR="008606B9" w:rsidRPr="008606B9" w:rsidRDefault="008606B9" w:rsidP="008606B9">
      <w:r w:rsidRPr="008606B9">
        <w:t xml:space="preserve">Some </w:t>
      </w:r>
      <w:r>
        <w:t xml:space="preserve">sections of the Self Study Template refer to university planning documents.  A list of relevant documents is </w:t>
      </w:r>
      <w:r w:rsidR="00D404CA">
        <w:t>included in the template</w:t>
      </w:r>
      <w:r>
        <w:t xml:space="preserve">.  </w:t>
      </w:r>
      <w:r w:rsidR="00D404CA">
        <w:t>These</w:t>
      </w:r>
      <w:r>
        <w:t xml:space="preserve"> documents will be provided to external reviewers when appropriate.</w:t>
      </w:r>
    </w:p>
    <w:p w14:paraId="5C5AACDD" w14:textId="77777777" w:rsidR="006D0363" w:rsidRDefault="006D0363" w:rsidP="002841B8"/>
    <w:p w14:paraId="1DA69193" w14:textId="4B891762" w:rsidR="006F270C" w:rsidRDefault="00D404CA" w:rsidP="006F270C">
      <w:r>
        <w:t>Programs</w:t>
      </w:r>
      <w:r w:rsidR="00F43B95">
        <w:t xml:space="preserve"> may</w:t>
      </w:r>
      <w:r>
        <w:t xml:space="preserve"> also</w:t>
      </w:r>
      <w:r w:rsidR="00F43B95">
        <w:t xml:space="preserve"> wish to include in their </w:t>
      </w:r>
      <w:r w:rsidR="002C6D5A">
        <w:t>Self-Study</w:t>
      </w:r>
      <w:r w:rsidR="00F43B95">
        <w:t xml:space="preserve"> any Faculty or Departmental Plans.</w:t>
      </w:r>
    </w:p>
    <w:p w14:paraId="4079ACDC" w14:textId="77777777" w:rsidR="000442FD" w:rsidRDefault="000442FD" w:rsidP="006F270C"/>
    <w:p w14:paraId="16E95C13" w14:textId="77777777" w:rsidR="000442FD" w:rsidRPr="00F43B95" w:rsidRDefault="000442FD" w:rsidP="006F270C"/>
    <w:p w14:paraId="117E0AD0" w14:textId="77777777" w:rsidR="00C151F1" w:rsidRDefault="00A62760" w:rsidP="00C151F1">
      <w:pPr>
        <w:pStyle w:val="ListParagraph"/>
        <w:numPr>
          <w:ilvl w:val="0"/>
          <w:numId w:val="9"/>
        </w:numPr>
        <w:spacing w:line="240" w:lineRule="atLeast"/>
        <w:rPr>
          <w:rFonts w:cs="Arial"/>
          <w:b/>
          <w:sz w:val="36"/>
          <w:szCs w:val="36"/>
        </w:rPr>
      </w:pPr>
      <w:bookmarkStart w:id="6" w:name="DAC"/>
      <w:r w:rsidRPr="00C151F1">
        <w:rPr>
          <w:rFonts w:cs="Arial"/>
          <w:b/>
          <w:sz w:val="36"/>
          <w:szCs w:val="36"/>
        </w:rPr>
        <w:t>Dean’s/Principal’s Agenda of Concern</w:t>
      </w:r>
      <w:r w:rsidR="00C151F1">
        <w:rPr>
          <w:rFonts w:cs="Arial"/>
          <w:b/>
          <w:sz w:val="36"/>
          <w:szCs w:val="36"/>
        </w:rPr>
        <w:t>s</w:t>
      </w:r>
    </w:p>
    <w:bookmarkEnd w:id="6"/>
    <w:p w14:paraId="2B719319" w14:textId="77777777" w:rsidR="008606B9" w:rsidRDefault="008606B9" w:rsidP="008606B9">
      <w:pPr>
        <w:rPr>
          <w:rFonts w:cs="Arial"/>
        </w:rPr>
      </w:pPr>
    </w:p>
    <w:p w14:paraId="3F24EF23" w14:textId="77777777" w:rsidR="008606B9" w:rsidRPr="008606B9" w:rsidRDefault="008606B9" w:rsidP="008606B9">
      <w:pPr>
        <w:rPr>
          <w:rFonts w:cs="Arial"/>
        </w:rPr>
      </w:pPr>
      <w:r w:rsidRPr="008606B9">
        <w:rPr>
          <w:rFonts w:cs="Arial"/>
        </w:rPr>
        <w:t xml:space="preserve">The Self-Study Report and all components </w:t>
      </w:r>
      <w:r w:rsidR="0072583B">
        <w:rPr>
          <w:rFonts w:cs="Arial"/>
        </w:rPr>
        <w:t>are</w:t>
      </w:r>
      <w:r w:rsidRPr="008606B9">
        <w:rPr>
          <w:rFonts w:cs="Arial"/>
        </w:rPr>
        <w:t xml:space="preserve"> forward</w:t>
      </w:r>
      <w:r w:rsidR="0072583B">
        <w:rPr>
          <w:rFonts w:cs="Arial"/>
        </w:rPr>
        <w:t>ed</w:t>
      </w:r>
      <w:r w:rsidRPr="008606B9">
        <w:rPr>
          <w:rFonts w:cs="Arial"/>
        </w:rPr>
        <w:t xml:space="preserve"> to the Dean/Principal who in turn provides the Agenda of Concerns</w:t>
      </w:r>
      <w:r w:rsidR="00F43B95">
        <w:rPr>
          <w:rFonts w:cs="Arial"/>
        </w:rPr>
        <w:t xml:space="preserve"> in approximately four weeks</w:t>
      </w:r>
      <w:r w:rsidRPr="008606B9">
        <w:rPr>
          <w:rFonts w:cs="Arial"/>
        </w:rPr>
        <w:t xml:space="preserve"> </w:t>
      </w:r>
      <w:r w:rsidR="00F43B95">
        <w:rPr>
          <w:rFonts w:cs="Arial"/>
        </w:rPr>
        <w:t xml:space="preserve">so that it can be distributed with the Self-Study </w:t>
      </w:r>
      <w:r w:rsidR="00420B06">
        <w:rPr>
          <w:rFonts w:cs="Arial"/>
        </w:rPr>
        <w:t>Brief</w:t>
      </w:r>
      <w:r w:rsidR="00F43B95">
        <w:rPr>
          <w:rFonts w:cs="Arial"/>
        </w:rPr>
        <w:t xml:space="preserve"> to the </w:t>
      </w:r>
      <w:r w:rsidRPr="008606B9">
        <w:rPr>
          <w:rFonts w:cs="Arial"/>
        </w:rPr>
        <w:t>Reviewers</w:t>
      </w:r>
      <w:r w:rsidR="00F43B95">
        <w:rPr>
          <w:rFonts w:cs="Arial"/>
        </w:rPr>
        <w:t xml:space="preserve"> at least one month prior to the site visit.</w:t>
      </w:r>
    </w:p>
    <w:p w14:paraId="06F6EF61" w14:textId="77777777" w:rsidR="005C3555" w:rsidRDefault="005C3555" w:rsidP="005C3555">
      <w:pPr>
        <w:pStyle w:val="ListParagraph"/>
        <w:spacing w:line="240" w:lineRule="atLeast"/>
        <w:rPr>
          <w:rFonts w:cs="Arial"/>
          <w:b/>
          <w:sz w:val="36"/>
          <w:szCs w:val="36"/>
        </w:rPr>
      </w:pPr>
    </w:p>
    <w:p w14:paraId="4A4A11A9" w14:textId="77777777" w:rsidR="00C151F1" w:rsidRPr="00C151F1" w:rsidRDefault="0037241B" w:rsidP="00C151F1">
      <w:pPr>
        <w:pStyle w:val="ListParagraph"/>
        <w:numPr>
          <w:ilvl w:val="0"/>
          <w:numId w:val="9"/>
        </w:numPr>
        <w:spacing w:line="240" w:lineRule="atLeast"/>
        <w:rPr>
          <w:rFonts w:cs="Arial"/>
          <w:b/>
          <w:sz w:val="36"/>
          <w:szCs w:val="36"/>
        </w:rPr>
      </w:pPr>
      <w:bookmarkStart w:id="7" w:name="CPRACCRE"/>
      <w:r>
        <w:rPr>
          <w:rFonts w:cs="Arial"/>
          <w:b/>
          <w:sz w:val="36"/>
          <w:szCs w:val="36"/>
        </w:rPr>
        <w:t>Cyclical Program Review and Accreditation</w:t>
      </w:r>
    </w:p>
    <w:bookmarkEnd w:id="7"/>
    <w:p w14:paraId="16946DCB" w14:textId="77777777" w:rsidR="000026AF" w:rsidRDefault="000026AF" w:rsidP="00C151F1">
      <w:pPr>
        <w:spacing w:line="240" w:lineRule="atLeast"/>
        <w:rPr>
          <w:rFonts w:cs="Arial"/>
        </w:rPr>
      </w:pPr>
    </w:p>
    <w:p w14:paraId="5744BFB7" w14:textId="77777777" w:rsidR="00C151F1" w:rsidRDefault="000026AF" w:rsidP="00C151F1">
      <w:pPr>
        <w:spacing w:line="240" w:lineRule="atLeast"/>
        <w:rPr>
          <w:rFonts w:cs="Arial"/>
        </w:rPr>
      </w:pPr>
      <w:r>
        <w:rPr>
          <w:rFonts w:cs="Arial"/>
        </w:rPr>
        <w:t>Section 7.3 of the York University Quality Assurance Procedures notes the following:</w:t>
      </w:r>
    </w:p>
    <w:p w14:paraId="037BA773" w14:textId="77777777" w:rsidR="000026AF" w:rsidRDefault="000026AF" w:rsidP="00C151F1">
      <w:pPr>
        <w:spacing w:line="240" w:lineRule="atLeast"/>
        <w:rPr>
          <w:rFonts w:cs="Arial"/>
        </w:rPr>
      </w:pPr>
      <w:r>
        <w:rPr>
          <w:rFonts w:cs="Arial"/>
        </w:rPr>
        <w:tab/>
      </w:r>
    </w:p>
    <w:p w14:paraId="39D3A3B2" w14:textId="77777777" w:rsidR="000026AF" w:rsidRPr="000026AF" w:rsidRDefault="000026AF" w:rsidP="000026AF">
      <w:pPr>
        <w:spacing w:line="240" w:lineRule="atLeast"/>
        <w:ind w:left="720"/>
        <w:rPr>
          <w:rFonts w:cs="Arial"/>
          <w:i/>
        </w:rPr>
      </w:pPr>
      <w:r>
        <w:rPr>
          <w:rFonts w:cs="Arial"/>
          <w:i/>
        </w:rPr>
        <w:t xml:space="preserve">Reviews may also be aligned with professional accreditation.  Note that the university reviews are not waived because an </w:t>
      </w:r>
      <w:proofErr w:type="gramStart"/>
      <w:r>
        <w:rPr>
          <w:rFonts w:cs="Arial"/>
          <w:i/>
        </w:rPr>
        <w:t>externally-commissioned</w:t>
      </w:r>
      <w:proofErr w:type="gramEnd"/>
      <w:r>
        <w:rPr>
          <w:rFonts w:cs="Arial"/>
          <w:i/>
        </w:rPr>
        <w:t xml:space="preserve"> review, such as an accreditation, has recently been conducted.  In some cases, the University process may be streamlined by aligning the requirements of the internally and externally commissioned reviews and supplementing documentation as necessary.</w:t>
      </w:r>
    </w:p>
    <w:p w14:paraId="073BB0FE" w14:textId="77777777" w:rsidR="008606B9" w:rsidRDefault="008606B9" w:rsidP="000026AF">
      <w:pPr>
        <w:spacing w:line="240" w:lineRule="atLeast"/>
        <w:ind w:left="720"/>
        <w:rPr>
          <w:rFonts w:cs="Arial"/>
          <w:b/>
          <w:sz w:val="36"/>
          <w:szCs w:val="36"/>
        </w:rPr>
      </w:pPr>
    </w:p>
    <w:p w14:paraId="1801C523" w14:textId="77777777" w:rsidR="000026AF" w:rsidRDefault="000026AF" w:rsidP="000026AF">
      <w:pPr>
        <w:spacing w:line="240" w:lineRule="atLeast"/>
        <w:rPr>
          <w:rFonts w:cs="Arial"/>
        </w:rPr>
      </w:pPr>
      <w:r>
        <w:rPr>
          <w:rFonts w:cs="Arial"/>
        </w:rPr>
        <w:t xml:space="preserve">A mapping of accreditation (or other external review) documentation should be provided to guide external reviewers for the YUQAP process to the relevant information for the cyclical program review.  Where YUQAP questions are not addressed in accreditation materials (for example, concerns and recommendations raised in previous reviews), the self-study template should be used to prepare </w:t>
      </w:r>
      <w:r w:rsidR="00420B06">
        <w:rPr>
          <w:rFonts w:cs="Arial"/>
        </w:rPr>
        <w:t>the</w:t>
      </w:r>
      <w:r>
        <w:rPr>
          <w:rFonts w:cs="Arial"/>
        </w:rPr>
        <w:t xml:space="preserve"> relevant information in the appropriate order.   </w:t>
      </w:r>
    </w:p>
    <w:p w14:paraId="16F4806C" w14:textId="77777777" w:rsidR="000026AF" w:rsidRDefault="000026AF" w:rsidP="000026AF">
      <w:pPr>
        <w:spacing w:line="240" w:lineRule="atLeast"/>
        <w:rPr>
          <w:rFonts w:cs="Arial"/>
        </w:rPr>
      </w:pPr>
    </w:p>
    <w:p w14:paraId="0F67299A" w14:textId="7E36A2D6" w:rsidR="000442FD" w:rsidRDefault="000026AF" w:rsidP="00C151F1">
      <w:pPr>
        <w:spacing w:line="240" w:lineRule="atLeast"/>
        <w:rPr>
          <w:rFonts w:cs="Arial"/>
          <w:b/>
          <w:sz w:val="36"/>
          <w:szCs w:val="36"/>
        </w:rPr>
      </w:pPr>
      <w:r>
        <w:rPr>
          <w:rFonts w:cs="Arial"/>
        </w:rPr>
        <w:t>Aligning site visits for the Cyclical Program Review with accreditation site visits may not work or may not be desirable.  Discussion about potential dates should be undertaken with the Vice-Provost Academic early in the review cycle.</w:t>
      </w:r>
    </w:p>
    <w:p w14:paraId="03B3ABE7" w14:textId="77777777" w:rsidR="000442FD" w:rsidRDefault="000442FD" w:rsidP="00C151F1">
      <w:pPr>
        <w:spacing w:line="240" w:lineRule="atLeast"/>
        <w:rPr>
          <w:rFonts w:cs="Arial"/>
          <w:b/>
          <w:sz w:val="36"/>
          <w:szCs w:val="36"/>
        </w:rPr>
      </w:pPr>
    </w:p>
    <w:p w14:paraId="1ED65DD0" w14:textId="77777777" w:rsidR="00C151F1" w:rsidRPr="000026AF" w:rsidRDefault="002F1CC7" w:rsidP="000026AF">
      <w:pPr>
        <w:spacing w:line="240" w:lineRule="atLeast"/>
        <w:rPr>
          <w:rFonts w:cs="Arial"/>
          <w:b/>
          <w:sz w:val="36"/>
          <w:szCs w:val="36"/>
        </w:rPr>
      </w:pPr>
      <w:bookmarkStart w:id="8" w:name="Guidelines"/>
      <w:r>
        <w:rPr>
          <w:rFonts w:cs="Arial"/>
          <w:b/>
          <w:sz w:val="36"/>
          <w:szCs w:val="36"/>
        </w:rPr>
        <w:t>9</w:t>
      </w:r>
      <w:r w:rsidR="000026AF">
        <w:rPr>
          <w:rFonts w:cs="Arial"/>
          <w:b/>
          <w:sz w:val="36"/>
          <w:szCs w:val="36"/>
        </w:rPr>
        <w:t>.</w:t>
      </w:r>
      <w:r w:rsidR="00C151F1" w:rsidRPr="000026AF">
        <w:rPr>
          <w:rFonts w:cs="Arial"/>
          <w:b/>
          <w:sz w:val="36"/>
          <w:szCs w:val="36"/>
        </w:rPr>
        <w:t xml:space="preserve"> Site Visit Guidelines</w:t>
      </w:r>
      <w:r w:rsidR="00CB23E0" w:rsidRPr="000026AF">
        <w:rPr>
          <w:rFonts w:cs="Arial"/>
          <w:b/>
          <w:sz w:val="36"/>
          <w:szCs w:val="36"/>
        </w:rPr>
        <w:t xml:space="preserve"> for Cyclical Reviewers</w:t>
      </w:r>
    </w:p>
    <w:bookmarkEnd w:id="8"/>
    <w:p w14:paraId="20D9C470" w14:textId="77777777" w:rsidR="00C151F1" w:rsidRDefault="00C151F1" w:rsidP="00C151F1">
      <w:pPr>
        <w:spacing w:line="240" w:lineRule="atLeast"/>
        <w:rPr>
          <w:rFonts w:ascii="Arial" w:hAnsi="Arial" w:cs="Arial"/>
          <w:sz w:val="20"/>
          <w:szCs w:val="20"/>
        </w:rPr>
      </w:pPr>
    </w:p>
    <w:p w14:paraId="5D51C84A" w14:textId="77777777" w:rsidR="00C151F1" w:rsidRDefault="00C151F1" w:rsidP="00C151F1">
      <w:pPr>
        <w:spacing w:line="240" w:lineRule="atLeast"/>
        <w:rPr>
          <w:rFonts w:ascii="Arial" w:hAnsi="Arial" w:cs="Arial"/>
          <w:sz w:val="20"/>
          <w:szCs w:val="20"/>
        </w:rPr>
      </w:pPr>
    </w:p>
    <w:p w14:paraId="257DA34A" w14:textId="77777777" w:rsidR="00C151F1" w:rsidRDefault="00C151F1" w:rsidP="00C151F1">
      <w:pPr>
        <w:spacing w:line="240" w:lineRule="atLeast"/>
        <w:rPr>
          <w:rFonts w:ascii="Arial" w:hAnsi="Arial" w:cs="Arial"/>
          <w:sz w:val="20"/>
          <w:szCs w:val="20"/>
        </w:rPr>
      </w:pPr>
      <w:r>
        <w:rPr>
          <w:rFonts w:ascii="Arial" w:hAnsi="Arial" w:cs="Arial"/>
          <w:sz w:val="20"/>
          <w:szCs w:val="20"/>
        </w:rPr>
        <w:t xml:space="preserve">When submitting the Program Brief to the Office of the Vice Provost Academic, the program may indicate their preference with respect to the timing of the site </w:t>
      </w:r>
      <w:proofErr w:type="gramStart"/>
      <w:r>
        <w:rPr>
          <w:rFonts w:ascii="Arial" w:hAnsi="Arial" w:cs="Arial"/>
          <w:sz w:val="20"/>
          <w:szCs w:val="20"/>
        </w:rPr>
        <w:t>visit;</w:t>
      </w:r>
      <w:proofErr w:type="gramEnd"/>
      <w:r>
        <w:rPr>
          <w:rFonts w:ascii="Arial" w:hAnsi="Arial" w:cs="Arial"/>
          <w:sz w:val="20"/>
          <w:szCs w:val="20"/>
        </w:rPr>
        <w:t xml:space="preserve"> i.e. fall or winter term, including recommended date(s). The Office of the Vice Provost Academic will try and accommodate the recommended dates.</w:t>
      </w:r>
    </w:p>
    <w:p w14:paraId="5FEE10A4" w14:textId="77777777" w:rsidR="00C151F1" w:rsidRDefault="00C151F1" w:rsidP="00C151F1">
      <w:pPr>
        <w:spacing w:line="240" w:lineRule="atLeast"/>
        <w:rPr>
          <w:rFonts w:ascii="Arial" w:hAnsi="Arial" w:cs="Arial"/>
          <w:sz w:val="20"/>
          <w:szCs w:val="20"/>
        </w:rPr>
      </w:pPr>
    </w:p>
    <w:p w14:paraId="4B015DB6" w14:textId="77777777" w:rsidR="002F1CC7" w:rsidRDefault="00C151F1" w:rsidP="00C151F1">
      <w:pPr>
        <w:spacing w:line="240" w:lineRule="atLeast"/>
        <w:rPr>
          <w:rFonts w:ascii="Arial" w:hAnsi="Arial" w:cs="Arial"/>
          <w:sz w:val="20"/>
          <w:szCs w:val="20"/>
        </w:rPr>
      </w:pPr>
      <w:r>
        <w:rPr>
          <w:rFonts w:ascii="Arial" w:hAnsi="Arial" w:cs="Arial"/>
          <w:sz w:val="20"/>
          <w:szCs w:val="20"/>
        </w:rPr>
        <w:t>After the date of the site visit is confirmed by the Office of the Vice Provost Academic, the senior academic lead of the program(s) under review is responsible for ar</w:t>
      </w:r>
      <w:r w:rsidR="002F1CC7">
        <w:rPr>
          <w:rFonts w:ascii="Arial" w:hAnsi="Arial" w:cs="Arial"/>
          <w:sz w:val="20"/>
          <w:szCs w:val="20"/>
        </w:rPr>
        <w:t xml:space="preserve">ranging the site visit schedule.  The site visit itinerary will be reviewed by the Vice-Provost Academic and who will subsequently send it on to the reviewers.  </w:t>
      </w:r>
    </w:p>
    <w:p w14:paraId="0E74EBCF" w14:textId="77777777" w:rsidR="00C151F1" w:rsidRDefault="00C151F1" w:rsidP="00C151F1">
      <w:pPr>
        <w:spacing w:line="240" w:lineRule="atLeast"/>
        <w:rPr>
          <w:rFonts w:ascii="Arial" w:hAnsi="Arial" w:cs="Arial"/>
          <w:sz w:val="20"/>
          <w:szCs w:val="20"/>
        </w:rPr>
      </w:pPr>
      <w:r>
        <w:rPr>
          <w:rFonts w:ascii="Arial" w:hAnsi="Arial" w:cs="Arial"/>
          <w:sz w:val="20"/>
          <w:szCs w:val="20"/>
        </w:rPr>
        <w:t>The reviewers should visit together and attend all relevant campuses. During their visit, provisions must be made for the reviewers to meet with:</w:t>
      </w:r>
    </w:p>
    <w:p w14:paraId="36870BC3" w14:textId="77777777" w:rsidR="00C151F1" w:rsidRDefault="00C151F1" w:rsidP="00C151F1">
      <w:pPr>
        <w:spacing w:line="240" w:lineRule="atLeast"/>
        <w:rPr>
          <w:rFonts w:ascii="Arial" w:hAnsi="Arial" w:cs="Arial"/>
          <w:sz w:val="20"/>
          <w:szCs w:val="20"/>
        </w:rPr>
      </w:pPr>
    </w:p>
    <w:p w14:paraId="75DB0E14" w14:textId="77777777" w:rsidR="00C151F1" w:rsidRDefault="00C151F1" w:rsidP="00C151F1">
      <w:pPr>
        <w:numPr>
          <w:ilvl w:val="0"/>
          <w:numId w:val="11"/>
        </w:numPr>
        <w:spacing w:line="240" w:lineRule="atLeast"/>
        <w:rPr>
          <w:rFonts w:ascii="Arial" w:hAnsi="Arial" w:cs="Arial"/>
          <w:sz w:val="20"/>
          <w:szCs w:val="20"/>
        </w:rPr>
      </w:pPr>
      <w:r>
        <w:rPr>
          <w:rFonts w:ascii="Arial" w:hAnsi="Arial" w:cs="Arial"/>
          <w:sz w:val="20"/>
          <w:szCs w:val="20"/>
        </w:rPr>
        <w:t xml:space="preserve">faculty, </w:t>
      </w:r>
    </w:p>
    <w:p w14:paraId="6FB81816" w14:textId="2FBF4572" w:rsidR="00C151F1" w:rsidRDefault="00C151F1" w:rsidP="00C151F1">
      <w:pPr>
        <w:numPr>
          <w:ilvl w:val="0"/>
          <w:numId w:val="11"/>
        </w:numPr>
        <w:spacing w:line="240" w:lineRule="atLeast"/>
        <w:rPr>
          <w:rFonts w:ascii="Arial" w:hAnsi="Arial" w:cs="Arial"/>
          <w:sz w:val="20"/>
          <w:szCs w:val="20"/>
        </w:rPr>
      </w:pPr>
      <w:r>
        <w:rPr>
          <w:rFonts w:ascii="Arial" w:hAnsi="Arial" w:cs="Arial"/>
          <w:sz w:val="20"/>
          <w:szCs w:val="20"/>
        </w:rPr>
        <w:t xml:space="preserve">students, </w:t>
      </w:r>
    </w:p>
    <w:p w14:paraId="57D7ECC5" w14:textId="5760A030" w:rsidR="008E6357" w:rsidRDefault="008E6357" w:rsidP="00C151F1">
      <w:pPr>
        <w:numPr>
          <w:ilvl w:val="0"/>
          <w:numId w:val="11"/>
        </w:numPr>
        <w:spacing w:line="240" w:lineRule="atLeast"/>
        <w:rPr>
          <w:rFonts w:ascii="Arial" w:hAnsi="Arial" w:cs="Arial"/>
          <w:sz w:val="20"/>
          <w:szCs w:val="20"/>
        </w:rPr>
      </w:pPr>
      <w:r>
        <w:rPr>
          <w:rFonts w:ascii="Arial" w:hAnsi="Arial" w:cs="Arial"/>
          <w:sz w:val="20"/>
          <w:szCs w:val="20"/>
        </w:rPr>
        <w:t>relevant administrative support staff</w:t>
      </w:r>
    </w:p>
    <w:p w14:paraId="048109E5" w14:textId="77777777" w:rsidR="00C151F1" w:rsidRDefault="00C151F1" w:rsidP="00C151F1">
      <w:pPr>
        <w:numPr>
          <w:ilvl w:val="0"/>
          <w:numId w:val="11"/>
        </w:numPr>
        <w:spacing w:line="240" w:lineRule="atLeast"/>
        <w:rPr>
          <w:rFonts w:ascii="Arial" w:hAnsi="Arial" w:cs="Arial"/>
          <w:sz w:val="20"/>
          <w:szCs w:val="20"/>
        </w:rPr>
      </w:pPr>
      <w:r>
        <w:rPr>
          <w:rFonts w:ascii="Arial" w:hAnsi="Arial" w:cs="Arial"/>
          <w:sz w:val="20"/>
          <w:szCs w:val="20"/>
        </w:rPr>
        <w:t xml:space="preserve">the relevant Dean(s)/Principal, </w:t>
      </w:r>
    </w:p>
    <w:p w14:paraId="65653A15" w14:textId="77777777" w:rsidR="00C151F1" w:rsidRDefault="00C151F1" w:rsidP="00C151F1">
      <w:pPr>
        <w:numPr>
          <w:ilvl w:val="0"/>
          <w:numId w:val="11"/>
        </w:numPr>
        <w:spacing w:line="240" w:lineRule="atLeast"/>
        <w:rPr>
          <w:rFonts w:ascii="Arial" w:hAnsi="Arial" w:cs="Arial"/>
          <w:sz w:val="20"/>
          <w:szCs w:val="20"/>
        </w:rPr>
      </w:pPr>
      <w:r>
        <w:rPr>
          <w:rFonts w:ascii="Arial" w:hAnsi="Arial" w:cs="Arial"/>
          <w:sz w:val="20"/>
          <w:szCs w:val="20"/>
        </w:rPr>
        <w:t xml:space="preserve">the </w:t>
      </w:r>
      <w:r>
        <w:rPr>
          <w:rFonts w:ascii="Helv" w:hAnsi="Helv" w:cs="Helv"/>
          <w:color w:val="000000"/>
          <w:sz w:val="20"/>
          <w:szCs w:val="20"/>
          <w:lang w:eastAsia="en-CA"/>
        </w:rPr>
        <w:t xml:space="preserve">appropriate subject librarian and the University Librarian </w:t>
      </w:r>
    </w:p>
    <w:p w14:paraId="777211B1" w14:textId="77777777" w:rsidR="00C151F1" w:rsidRDefault="00C151F1" w:rsidP="00C151F1">
      <w:pPr>
        <w:numPr>
          <w:ilvl w:val="0"/>
          <w:numId w:val="11"/>
        </w:numPr>
        <w:spacing w:line="240" w:lineRule="atLeast"/>
        <w:rPr>
          <w:rFonts w:ascii="Arial" w:hAnsi="Arial" w:cs="Arial"/>
          <w:sz w:val="20"/>
          <w:szCs w:val="20"/>
        </w:rPr>
      </w:pPr>
      <w:r>
        <w:rPr>
          <w:rFonts w:ascii="Arial" w:hAnsi="Arial" w:cs="Arial"/>
          <w:sz w:val="20"/>
          <w:szCs w:val="20"/>
        </w:rPr>
        <w:t xml:space="preserve">the Vice Provost Academic, and </w:t>
      </w:r>
    </w:p>
    <w:p w14:paraId="6E1D99E0" w14:textId="77777777" w:rsidR="00C151F1" w:rsidRDefault="00C151F1" w:rsidP="00C151F1">
      <w:pPr>
        <w:numPr>
          <w:ilvl w:val="0"/>
          <w:numId w:val="11"/>
        </w:numPr>
        <w:spacing w:line="240" w:lineRule="atLeast"/>
        <w:rPr>
          <w:rFonts w:ascii="Arial" w:hAnsi="Arial" w:cs="Arial"/>
          <w:sz w:val="20"/>
          <w:szCs w:val="20"/>
        </w:rPr>
      </w:pPr>
      <w:r>
        <w:rPr>
          <w:rFonts w:ascii="Arial" w:hAnsi="Arial" w:cs="Arial"/>
          <w:sz w:val="20"/>
          <w:szCs w:val="20"/>
        </w:rPr>
        <w:t>the Associate VP Graduate/FGS Dean for reviews involving a graduate program.</w:t>
      </w:r>
    </w:p>
    <w:p w14:paraId="00A519D8" w14:textId="77777777" w:rsidR="00C151F1" w:rsidRDefault="00C151F1" w:rsidP="00C151F1">
      <w:pPr>
        <w:spacing w:line="240" w:lineRule="atLeast"/>
        <w:rPr>
          <w:rFonts w:ascii="Arial" w:hAnsi="Arial" w:cs="Arial"/>
          <w:sz w:val="20"/>
          <w:szCs w:val="20"/>
        </w:rPr>
      </w:pPr>
    </w:p>
    <w:p w14:paraId="58DD237F" w14:textId="4939CE87" w:rsidR="00C151F1" w:rsidRDefault="00C151F1" w:rsidP="00C151F1">
      <w:pPr>
        <w:spacing w:line="240" w:lineRule="atLeast"/>
        <w:rPr>
          <w:rFonts w:ascii="Arial" w:hAnsi="Arial" w:cs="Arial"/>
          <w:sz w:val="20"/>
          <w:szCs w:val="20"/>
        </w:rPr>
      </w:pPr>
      <w:r>
        <w:rPr>
          <w:rFonts w:ascii="Arial" w:hAnsi="Arial" w:cs="Arial"/>
          <w:sz w:val="20"/>
          <w:szCs w:val="20"/>
        </w:rPr>
        <w:t xml:space="preserve">The reviewers must not be split up during the site </w:t>
      </w:r>
      <w:proofErr w:type="gramStart"/>
      <w:r>
        <w:rPr>
          <w:rFonts w:ascii="Arial" w:hAnsi="Arial" w:cs="Arial"/>
          <w:sz w:val="20"/>
          <w:szCs w:val="20"/>
        </w:rPr>
        <w:t>visit, and</w:t>
      </w:r>
      <w:proofErr w:type="gramEnd"/>
      <w:r>
        <w:rPr>
          <w:rFonts w:ascii="Arial" w:hAnsi="Arial" w:cs="Arial"/>
          <w:sz w:val="20"/>
          <w:szCs w:val="20"/>
        </w:rPr>
        <w:t xml:space="preserve"> will need to have some time during the day when they can meet together privately. </w:t>
      </w:r>
      <w:r w:rsidR="00F43B95">
        <w:rPr>
          <w:rFonts w:ascii="Arial" w:hAnsi="Arial" w:cs="Arial"/>
          <w:sz w:val="20"/>
          <w:szCs w:val="20"/>
        </w:rPr>
        <w:t>T</w:t>
      </w:r>
      <w:r>
        <w:rPr>
          <w:rFonts w:ascii="Arial" w:hAnsi="Arial" w:cs="Arial"/>
          <w:sz w:val="20"/>
          <w:szCs w:val="20"/>
        </w:rPr>
        <w:t xml:space="preserve">he reviewers </w:t>
      </w:r>
      <w:r w:rsidR="00F43B95">
        <w:rPr>
          <w:rFonts w:ascii="Arial" w:hAnsi="Arial" w:cs="Arial"/>
          <w:sz w:val="20"/>
          <w:szCs w:val="20"/>
        </w:rPr>
        <w:t xml:space="preserve">may </w:t>
      </w:r>
      <w:r>
        <w:rPr>
          <w:rFonts w:ascii="Arial" w:hAnsi="Arial" w:cs="Arial"/>
          <w:sz w:val="20"/>
          <w:szCs w:val="20"/>
        </w:rPr>
        <w:t xml:space="preserve">meet with students in a classroom setting and </w:t>
      </w:r>
      <w:r>
        <w:rPr>
          <w:rFonts w:ascii="Arial" w:hAnsi="Arial" w:cs="Arial"/>
          <w:sz w:val="20"/>
          <w:szCs w:val="20"/>
        </w:rPr>
        <w:lastRenderedPageBreak/>
        <w:t>as a separate group. With that in mind, they should arrange for a classroom visit (the professor in the class and the unit members should leave the reviewers alone with the students for about 20 minutes), and a well-advertised general meeting of the reviewers alone with a broad cross-section of students (perhaps over pizza lunch).</w:t>
      </w:r>
    </w:p>
    <w:p w14:paraId="36A7A989" w14:textId="77777777" w:rsidR="00C151F1" w:rsidRDefault="00C151F1" w:rsidP="00C151F1">
      <w:pPr>
        <w:spacing w:line="240" w:lineRule="atLeast"/>
        <w:rPr>
          <w:rFonts w:ascii="Arial" w:hAnsi="Arial" w:cs="Arial"/>
          <w:sz w:val="20"/>
          <w:szCs w:val="20"/>
          <w:highlight w:val="yellow"/>
        </w:rPr>
      </w:pPr>
    </w:p>
    <w:p w14:paraId="591FCF60" w14:textId="77777777" w:rsidR="00C151F1" w:rsidRDefault="00C151F1" w:rsidP="00C151F1">
      <w:pPr>
        <w:spacing w:line="240" w:lineRule="atLeast"/>
        <w:rPr>
          <w:rFonts w:ascii="Arial" w:hAnsi="Arial" w:cs="Arial"/>
          <w:sz w:val="20"/>
          <w:szCs w:val="20"/>
        </w:rPr>
      </w:pPr>
      <w:r>
        <w:rPr>
          <w:rFonts w:ascii="Arial" w:hAnsi="Arial" w:cs="Arial"/>
          <w:sz w:val="20"/>
          <w:szCs w:val="20"/>
        </w:rPr>
        <w:t xml:space="preserve">The Office of the Vice Provost Academic is responsible for contacting the external and internal reviewers with respect to travel, accommodation, honoraria, travel expenses, etc. </w:t>
      </w:r>
    </w:p>
    <w:p w14:paraId="34637137" w14:textId="77777777" w:rsidR="00C151F1" w:rsidRDefault="00C151F1" w:rsidP="00C151F1">
      <w:pPr>
        <w:spacing w:line="240" w:lineRule="atLeast"/>
        <w:rPr>
          <w:rFonts w:ascii="Arial" w:hAnsi="Arial" w:cs="Arial"/>
          <w:sz w:val="20"/>
          <w:szCs w:val="20"/>
        </w:rPr>
      </w:pPr>
    </w:p>
    <w:p w14:paraId="65FB0E90" w14:textId="77777777" w:rsidR="00C151F1" w:rsidRDefault="00C151F1" w:rsidP="00C151F1">
      <w:pPr>
        <w:spacing w:line="240" w:lineRule="atLeast"/>
        <w:rPr>
          <w:rFonts w:ascii="Arial" w:hAnsi="Arial" w:cs="Arial"/>
          <w:sz w:val="20"/>
          <w:szCs w:val="20"/>
        </w:rPr>
      </w:pPr>
      <w:r>
        <w:rPr>
          <w:rFonts w:ascii="Arial" w:hAnsi="Arial" w:cs="Arial"/>
          <w:sz w:val="20"/>
          <w:szCs w:val="20"/>
        </w:rPr>
        <w:t xml:space="preserve">Sample </w:t>
      </w:r>
      <w:r w:rsidR="00E2571E">
        <w:rPr>
          <w:rFonts w:ascii="Arial" w:hAnsi="Arial" w:cs="Arial"/>
          <w:sz w:val="20"/>
          <w:szCs w:val="20"/>
        </w:rPr>
        <w:t xml:space="preserve">site visit itineraries </w:t>
      </w:r>
      <w:r>
        <w:rPr>
          <w:rFonts w:ascii="Arial" w:hAnsi="Arial" w:cs="Arial"/>
          <w:sz w:val="20"/>
          <w:szCs w:val="20"/>
        </w:rPr>
        <w:t xml:space="preserve">are available from the Office of the Vice-Provost Academic </w:t>
      </w:r>
      <w:hyperlink r:id="rId12" w:history="1">
        <w:r w:rsidRPr="00AB1646">
          <w:rPr>
            <w:rStyle w:val="Hyperlink"/>
            <w:rFonts w:ascii="Arial" w:hAnsi="Arial" w:cs="Arial"/>
            <w:sz w:val="20"/>
            <w:szCs w:val="20"/>
          </w:rPr>
          <w:t>(yuqap@yorku.ca)</w:t>
        </w:r>
      </w:hyperlink>
      <w:r w:rsidR="003B28D2">
        <w:rPr>
          <w:rFonts w:ascii="Arial" w:hAnsi="Arial" w:cs="Arial"/>
          <w:sz w:val="20"/>
          <w:szCs w:val="20"/>
        </w:rPr>
        <w:t>.</w:t>
      </w:r>
    </w:p>
    <w:p w14:paraId="6B6AA45E" w14:textId="77777777" w:rsidR="00C151F1" w:rsidRDefault="00C151F1" w:rsidP="00C151F1">
      <w:pPr>
        <w:spacing w:line="240" w:lineRule="atLeast"/>
        <w:rPr>
          <w:rFonts w:ascii="Arial" w:hAnsi="Arial" w:cs="Arial"/>
          <w:sz w:val="20"/>
          <w:szCs w:val="20"/>
        </w:rPr>
      </w:pPr>
    </w:p>
    <w:p w14:paraId="7530A63A" w14:textId="77777777" w:rsidR="00C151F1" w:rsidRPr="00C151F1" w:rsidRDefault="00C151F1" w:rsidP="00C151F1">
      <w:pPr>
        <w:spacing w:line="240" w:lineRule="atLeast"/>
        <w:rPr>
          <w:rFonts w:cs="Arial"/>
          <w:b/>
          <w:sz w:val="36"/>
          <w:szCs w:val="36"/>
        </w:rPr>
      </w:pPr>
    </w:p>
    <w:sectPr w:rsidR="00C151F1" w:rsidRPr="00C151F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6F38" w14:textId="77777777" w:rsidR="00E45D91" w:rsidRDefault="00E45D91" w:rsidP="00A62760">
      <w:pPr>
        <w:spacing w:line="240" w:lineRule="auto"/>
      </w:pPr>
      <w:r>
        <w:separator/>
      </w:r>
    </w:p>
  </w:endnote>
  <w:endnote w:type="continuationSeparator" w:id="0">
    <w:p w14:paraId="4011E2D6" w14:textId="77777777" w:rsidR="00E45D91" w:rsidRDefault="00E45D91" w:rsidP="00A62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Helv">
    <w:altName w:val="Arial"/>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EA59" w14:textId="310B0B8A" w:rsidR="00017C59" w:rsidRDefault="00420B06">
    <w:pPr>
      <w:pStyle w:val="Footer"/>
      <w:pBdr>
        <w:top w:val="thinThickSmallGap" w:sz="24" w:space="1" w:color="622423" w:themeColor="accent2" w:themeShade="7F"/>
      </w:pBdr>
      <w:rPr>
        <w:rFonts w:asciiTheme="majorHAnsi" w:eastAsiaTheme="majorEastAsia" w:hAnsiTheme="majorHAnsi" w:cstheme="majorBidi"/>
      </w:rPr>
    </w:pPr>
    <w:r>
      <w:rPr>
        <w:rFonts w:ascii="Arial" w:eastAsia="Times New Roman" w:hAnsi="Arial" w:cs="Arial"/>
        <w:i/>
        <w:sz w:val="16"/>
        <w:szCs w:val="16"/>
        <w:lang w:val="en-US"/>
      </w:rPr>
      <w:t xml:space="preserve">CPR Guide </w:t>
    </w:r>
    <w:r w:rsidR="008F63FF">
      <w:rPr>
        <w:rFonts w:ascii="Arial" w:eastAsia="Times New Roman" w:hAnsi="Arial" w:cs="Arial"/>
        <w:i/>
        <w:sz w:val="16"/>
        <w:szCs w:val="16"/>
        <w:lang w:val="en-US"/>
      </w:rPr>
      <w:t>Updated</w:t>
    </w:r>
    <w:r w:rsidR="00017C59" w:rsidRPr="00017C59">
      <w:rPr>
        <w:rFonts w:ascii="Arial" w:eastAsia="Times New Roman" w:hAnsi="Arial" w:cs="Arial"/>
        <w:i/>
        <w:sz w:val="16"/>
        <w:szCs w:val="16"/>
        <w:lang w:val="en-US"/>
      </w:rPr>
      <w:t xml:space="preserve"> </w:t>
    </w:r>
    <w:r w:rsidR="009A18C6">
      <w:rPr>
        <w:rFonts w:ascii="Arial" w:eastAsia="Times New Roman" w:hAnsi="Arial" w:cs="Arial"/>
        <w:i/>
        <w:sz w:val="16"/>
        <w:szCs w:val="16"/>
        <w:lang w:val="en-US"/>
      </w:rPr>
      <w:t>October 24,</w:t>
    </w:r>
    <w:r w:rsidR="002478DF">
      <w:rPr>
        <w:rFonts w:ascii="Arial" w:eastAsia="Times New Roman" w:hAnsi="Arial" w:cs="Arial"/>
        <w:i/>
        <w:sz w:val="16"/>
        <w:szCs w:val="16"/>
        <w:lang w:val="en-US"/>
      </w:rPr>
      <w:t xml:space="preserve"> </w:t>
    </w:r>
    <w:proofErr w:type="gramStart"/>
    <w:r w:rsidR="002841B8" w:rsidRPr="00017C59">
      <w:rPr>
        <w:rFonts w:ascii="Arial" w:eastAsia="Times New Roman" w:hAnsi="Arial" w:cs="Arial"/>
        <w:i/>
        <w:sz w:val="16"/>
        <w:szCs w:val="16"/>
        <w:lang w:val="en-US"/>
      </w:rPr>
      <w:t>20</w:t>
    </w:r>
    <w:r w:rsidR="002841B8">
      <w:rPr>
        <w:rFonts w:ascii="Arial" w:eastAsia="Times New Roman" w:hAnsi="Arial" w:cs="Arial"/>
        <w:i/>
        <w:sz w:val="16"/>
        <w:szCs w:val="16"/>
        <w:lang w:val="en-US"/>
      </w:rPr>
      <w:t>22</w:t>
    </w:r>
    <w:proofErr w:type="gramEnd"/>
    <w:r w:rsidR="002841B8">
      <w:rPr>
        <w:rFonts w:ascii="Arial" w:eastAsia="Times New Roman" w:hAnsi="Arial" w:cs="Arial"/>
        <w:i/>
        <w:sz w:val="16"/>
        <w:szCs w:val="16"/>
        <w:lang w:val="en-US"/>
      </w:rPr>
      <w:t xml:space="preserve"> </w:t>
    </w:r>
    <w:r w:rsidR="00017C59">
      <w:rPr>
        <w:rFonts w:asciiTheme="majorHAnsi" w:eastAsiaTheme="majorEastAsia" w:hAnsiTheme="majorHAnsi" w:cstheme="majorBidi"/>
      </w:rPr>
      <w:ptab w:relativeTo="margin" w:alignment="right" w:leader="none"/>
    </w:r>
    <w:r w:rsidR="00017C59">
      <w:rPr>
        <w:rFonts w:asciiTheme="majorHAnsi" w:eastAsiaTheme="majorEastAsia" w:hAnsiTheme="majorHAnsi" w:cstheme="majorBidi"/>
      </w:rPr>
      <w:t xml:space="preserve">Page </w:t>
    </w:r>
    <w:r w:rsidR="00017C59">
      <w:rPr>
        <w:rFonts w:eastAsiaTheme="minorEastAsia"/>
      </w:rPr>
      <w:fldChar w:fldCharType="begin"/>
    </w:r>
    <w:r w:rsidR="00017C59">
      <w:instrText xml:space="preserve"> PAGE   \* MERGEFORMAT </w:instrText>
    </w:r>
    <w:r w:rsidR="00017C59">
      <w:rPr>
        <w:rFonts w:eastAsiaTheme="minorEastAsia"/>
      </w:rPr>
      <w:fldChar w:fldCharType="separate"/>
    </w:r>
    <w:r w:rsidR="008F63FF" w:rsidRPr="008F63FF">
      <w:rPr>
        <w:rFonts w:asciiTheme="majorHAnsi" w:eastAsiaTheme="majorEastAsia" w:hAnsiTheme="majorHAnsi" w:cstheme="majorBidi"/>
        <w:noProof/>
      </w:rPr>
      <w:t>2</w:t>
    </w:r>
    <w:r w:rsidR="00017C59">
      <w:rPr>
        <w:rFonts w:asciiTheme="majorHAnsi" w:eastAsiaTheme="majorEastAsia" w:hAnsiTheme="majorHAnsi" w:cstheme="majorBidi"/>
        <w:noProof/>
      </w:rPr>
      <w:fldChar w:fldCharType="end"/>
    </w:r>
  </w:p>
  <w:p w14:paraId="212A3732" w14:textId="77777777" w:rsidR="00A62760" w:rsidRDefault="00A6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BF87" w14:textId="77777777" w:rsidR="00E45D91" w:rsidRDefault="00E45D91" w:rsidP="00A62760">
      <w:pPr>
        <w:spacing w:line="240" w:lineRule="auto"/>
      </w:pPr>
      <w:r>
        <w:separator/>
      </w:r>
    </w:p>
  </w:footnote>
  <w:footnote w:type="continuationSeparator" w:id="0">
    <w:p w14:paraId="0B428E95" w14:textId="77777777" w:rsidR="00E45D91" w:rsidRDefault="00E45D91" w:rsidP="00A627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CellMar>
        <w:top w:w="72" w:type="dxa"/>
        <w:left w:w="115" w:type="dxa"/>
        <w:bottom w:w="72" w:type="dxa"/>
        <w:right w:w="115" w:type="dxa"/>
      </w:tblCellMar>
      <w:tblLook w:val="04A0" w:firstRow="1" w:lastRow="0" w:firstColumn="1" w:lastColumn="0" w:noHBand="0" w:noVBand="1"/>
    </w:tblPr>
    <w:tblGrid>
      <w:gridCol w:w="9248"/>
    </w:tblGrid>
    <w:tr w:rsidR="00A71564" w14:paraId="24CDEC77" w14:textId="77777777" w:rsidTr="00A71564">
      <w:trPr>
        <w:trHeight w:val="1828"/>
      </w:trPr>
      <w:tc>
        <w:tcPr>
          <w:tcW w:w="5000" w:type="pct"/>
          <w:tcBorders>
            <w:bottom w:val="single" w:sz="4" w:space="0" w:color="auto"/>
          </w:tcBorders>
          <w:vAlign w:val="center"/>
        </w:tcPr>
        <w:p w14:paraId="16776E3C" w14:textId="77777777" w:rsidR="00A71564" w:rsidRDefault="00A71564" w:rsidP="000442FD">
          <w:pPr>
            <w:jc w:val="center"/>
            <w:rPr>
              <w:b/>
              <w:sz w:val="36"/>
              <w:szCs w:val="36"/>
            </w:rPr>
          </w:pPr>
          <w:r>
            <w:rPr>
              <w:b/>
              <w:sz w:val="36"/>
              <w:szCs w:val="36"/>
            </w:rPr>
            <w:t>Guide to the Cyclical Program Review</w:t>
          </w:r>
        </w:p>
        <w:p w14:paraId="7ECCA612" w14:textId="77777777" w:rsidR="00A71564" w:rsidRDefault="00A71564" w:rsidP="000442FD">
          <w:pPr>
            <w:jc w:val="center"/>
            <w:rPr>
              <w:b/>
              <w:sz w:val="36"/>
              <w:szCs w:val="36"/>
            </w:rPr>
          </w:pPr>
          <w:r>
            <w:rPr>
              <w:b/>
              <w:sz w:val="36"/>
              <w:szCs w:val="36"/>
            </w:rPr>
            <w:t>York University Quality Assurance Procedures (YUQAP)</w:t>
          </w:r>
        </w:p>
        <w:p w14:paraId="0C0BFC2D" w14:textId="77777777" w:rsidR="00A71564" w:rsidRDefault="00A71564" w:rsidP="000442FD">
          <w:pPr>
            <w:pStyle w:val="Header"/>
            <w:jc w:val="center"/>
            <w:rPr>
              <w:noProof/>
              <w:color w:val="76923C" w:themeColor="accent3" w:themeShade="BF"/>
              <w:sz w:val="24"/>
              <w:szCs w:val="24"/>
            </w:rPr>
          </w:pPr>
        </w:p>
      </w:tc>
    </w:tr>
  </w:tbl>
  <w:p w14:paraId="0AF566BA" w14:textId="77777777" w:rsidR="00C31857" w:rsidRDefault="00C31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228"/>
    <w:multiLevelType w:val="hybridMultilevel"/>
    <w:tmpl w:val="27E02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0DE0"/>
    <w:multiLevelType w:val="hybridMultilevel"/>
    <w:tmpl w:val="10D4EE8E"/>
    <w:lvl w:ilvl="0" w:tplc="657837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86C53"/>
    <w:multiLevelType w:val="hybridMultilevel"/>
    <w:tmpl w:val="E280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A1FFA"/>
    <w:multiLevelType w:val="multilevel"/>
    <w:tmpl w:val="FFD2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AF0953"/>
    <w:multiLevelType w:val="hybridMultilevel"/>
    <w:tmpl w:val="B718A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FD5782"/>
    <w:multiLevelType w:val="hybridMultilevel"/>
    <w:tmpl w:val="E086051E"/>
    <w:lvl w:ilvl="0" w:tplc="657837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F7962"/>
    <w:multiLevelType w:val="hybridMultilevel"/>
    <w:tmpl w:val="C416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43536"/>
    <w:multiLevelType w:val="hybridMultilevel"/>
    <w:tmpl w:val="836E9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85CE4"/>
    <w:multiLevelType w:val="hybridMultilevel"/>
    <w:tmpl w:val="B9D0E2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31337"/>
    <w:multiLevelType w:val="hybridMultilevel"/>
    <w:tmpl w:val="D70C7EF8"/>
    <w:lvl w:ilvl="0" w:tplc="657837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A12FB9"/>
    <w:multiLevelType w:val="hybridMultilevel"/>
    <w:tmpl w:val="F46ED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E3697"/>
    <w:multiLevelType w:val="hybridMultilevel"/>
    <w:tmpl w:val="CE14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D6F19"/>
    <w:multiLevelType w:val="hybridMultilevel"/>
    <w:tmpl w:val="D6DC65F0"/>
    <w:lvl w:ilvl="0" w:tplc="3AB454D4">
      <w:start w:val="1"/>
      <w:numFmt w:val="decimal"/>
      <w:lvlText w:val="%1."/>
      <w:lvlJc w:val="left"/>
      <w:pPr>
        <w:ind w:left="414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B6E53"/>
    <w:multiLevelType w:val="hybridMultilevel"/>
    <w:tmpl w:val="6730FA74"/>
    <w:lvl w:ilvl="0" w:tplc="F078D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8336059">
    <w:abstractNumId w:val="6"/>
  </w:num>
  <w:num w:numId="2" w16cid:durableId="1279020401">
    <w:abstractNumId w:val="8"/>
  </w:num>
  <w:num w:numId="3" w16cid:durableId="1206715780">
    <w:abstractNumId w:val="5"/>
  </w:num>
  <w:num w:numId="4" w16cid:durableId="1652638523">
    <w:abstractNumId w:val="2"/>
  </w:num>
  <w:num w:numId="5" w16cid:durableId="156775882">
    <w:abstractNumId w:val="0"/>
  </w:num>
  <w:num w:numId="6" w16cid:durableId="1167477277">
    <w:abstractNumId w:val="4"/>
  </w:num>
  <w:num w:numId="7" w16cid:durableId="801003275">
    <w:abstractNumId w:val="10"/>
  </w:num>
  <w:num w:numId="8" w16cid:durableId="875700937">
    <w:abstractNumId w:val="12"/>
  </w:num>
  <w:num w:numId="9" w16cid:durableId="1972711044">
    <w:abstractNumId w:val="7"/>
  </w:num>
  <w:num w:numId="10" w16cid:durableId="1291936928">
    <w:abstractNumId w:val="1"/>
  </w:num>
  <w:num w:numId="11" w16cid:durableId="1956789554">
    <w:abstractNumId w:val="9"/>
  </w:num>
  <w:num w:numId="12" w16cid:durableId="2073386069">
    <w:abstractNumId w:val="13"/>
  </w:num>
  <w:num w:numId="13" w16cid:durableId="92016872">
    <w:abstractNumId w:val="11"/>
  </w:num>
  <w:num w:numId="14" w16cid:durableId="1142308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D5"/>
    <w:rsid w:val="000026AF"/>
    <w:rsid w:val="00017C59"/>
    <w:rsid w:val="00027663"/>
    <w:rsid w:val="000442FD"/>
    <w:rsid w:val="00053BA6"/>
    <w:rsid w:val="000B7496"/>
    <w:rsid w:val="001047CF"/>
    <w:rsid w:val="001226B9"/>
    <w:rsid w:val="001953A7"/>
    <w:rsid w:val="002478DF"/>
    <w:rsid w:val="00263184"/>
    <w:rsid w:val="002841B8"/>
    <w:rsid w:val="00293B87"/>
    <w:rsid w:val="00296702"/>
    <w:rsid w:val="002C6D5A"/>
    <w:rsid w:val="002D5605"/>
    <w:rsid w:val="002E77D5"/>
    <w:rsid w:val="002F1CC7"/>
    <w:rsid w:val="002F58DA"/>
    <w:rsid w:val="0031507A"/>
    <w:rsid w:val="0037241B"/>
    <w:rsid w:val="003964AC"/>
    <w:rsid w:val="003B28D2"/>
    <w:rsid w:val="003E2E13"/>
    <w:rsid w:val="00402766"/>
    <w:rsid w:val="00420B06"/>
    <w:rsid w:val="004554D1"/>
    <w:rsid w:val="00481FD3"/>
    <w:rsid w:val="0049644A"/>
    <w:rsid w:val="004C2694"/>
    <w:rsid w:val="00514720"/>
    <w:rsid w:val="005C3555"/>
    <w:rsid w:val="005D3ADE"/>
    <w:rsid w:val="006049CA"/>
    <w:rsid w:val="00607655"/>
    <w:rsid w:val="00627D49"/>
    <w:rsid w:val="00667C35"/>
    <w:rsid w:val="00676507"/>
    <w:rsid w:val="0068669E"/>
    <w:rsid w:val="006C02C1"/>
    <w:rsid w:val="006D0363"/>
    <w:rsid w:val="006D5951"/>
    <w:rsid w:val="006F270C"/>
    <w:rsid w:val="0072583B"/>
    <w:rsid w:val="007430F2"/>
    <w:rsid w:val="007552DE"/>
    <w:rsid w:val="007A78F3"/>
    <w:rsid w:val="007C4994"/>
    <w:rsid w:val="007D6283"/>
    <w:rsid w:val="007F4395"/>
    <w:rsid w:val="00823632"/>
    <w:rsid w:val="008606B9"/>
    <w:rsid w:val="008E6357"/>
    <w:rsid w:val="008F63FF"/>
    <w:rsid w:val="00905641"/>
    <w:rsid w:val="00926174"/>
    <w:rsid w:val="009451F3"/>
    <w:rsid w:val="009A18C6"/>
    <w:rsid w:val="009B29AC"/>
    <w:rsid w:val="009F733D"/>
    <w:rsid w:val="00A009DE"/>
    <w:rsid w:val="00A0670E"/>
    <w:rsid w:val="00A07F61"/>
    <w:rsid w:val="00A42936"/>
    <w:rsid w:val="00A62760"/>
    <w:rsid w:val="00A71564"/>
    <w:rsid w:val="00AB1646"/>
    <w:rsid w:val="00B60F3C"/>
    <w:rsid w:val="00BA3BAA"/>
    <w:rsid w:val="00BB00A5"/>
    <w:rsid w:val="00BC1917"/>
    <w:rsid w:val="00C020B7"/>
    <w:rsid w:val="00C151F1"/>
    <w:rsid w:val="00C31857"/>
    <w:rsid w:val="00C52A54"/>
    <w:rsid w:val="00C97D82"/>
    <w:rsid w:val="00CB23E0"/>
    <w:rsid w:val="00CC43AB"/>
    <w:rsid w:val="00CE3F41"/>
    <w:rsid w:val="00CE6589"/>
    <w:rsid w:val="00D404CA"/>
    <w:rsid w:val="00D82487"/>
    <w:rsid w:val="00DE17D1"/>
    <w:rsid w:val="00DF120B"/>
    <w:rsid w:val="00E24A14"/>
    <w:rsid w:val="00E2571E"/>
    <w:rsid w:val="00E33850"/>
    <w:rsid w:val="00E42154"/>
    <w:rsid w:val="00E45D91"/>
    <w:rsid w:val="00E679F3"/>
    <w:rsid w:val="00E872D3"/>
    <w:rsid w:val="00E971A1"/>
    <w:rsid w:val="00EB516D"/>
    <w:rsid w:val="00F43B95"/>
    <w:rsid w:val="00F47A1F"/>
    <w:rsid w:val="00F7461D"/>
    <w:rsid w:val="00FB1ABA"/>
    <w:rsid w:val="00FD64A3"/>
    <w:rsid w:val="00FD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F5657"/>
  <w15:docId w15:val="{90B19FE1-290F-4A97-A379-B37891E5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E77D5"/>
    <w:rPr>
      <w:sz w:val="16"/>
      <w:szCs w:val="16"/>
    </w:rPr>
  </w:style>
  <w:style w:type="paragraph" w:styleId="CommentText">
    <w:name w:val="annotation text"/>
    <w:basedOn w:val="Normal"/>
    <w:link w:val="CommentTextChar"/>
    <w:rsid w:val="002E77D5"/>
    <w:pPr>
      <w:spacing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2E77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77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7D5"/>
    <w:rPr>
      <w:rFonts w:ascii="Tahoma" w:hAnsi="Tahoma" w:cs="Tahoma"/>
      <w:sz w:val="16"/>
      <w:szCs w:val="16"/>
      <w:lang w:val="en-CA"/>
    </w:rPr>
  </w:style>
  <w:style w:type="paragraph" w:styleId="ListParagraph">
    <w:name w:val="List Paragraph"/>
    <w:basedOn w:val="Normal"/>
    <w:uiPriority w:val="34"/>
    <w:qFormat/>
    <w:rsid w:val="00402766"/>
    <w:pPr>
      <w:ind w:left="720"/>
      <w:contextualSpacing/>
    </w:pPr>
  </w:style>
  <w:style w:type="character" w:styleId="Hyperlink">
    <w:name w:val="Hyperlink"/>
    <w:basedOn w:val="DefaultParagraphFont"/>
    <w:uiPriority w:val="99"/>
    <w:unhideWhenUsed/>
    <w:rsid w:val="00926174"/>
    <w:rPr>
      <w:color w:val="0000FF" w:themeColor="hyperlink"/>
      <w:u w:val="single"/>
    </w:rPr>
  </w:style>
  <w:style w:type="paragraph" w:styleId="Header">
    <w:name w:val="header"/>
    <w:basedOn w:val="Normal"/>
    <w:link w:val="HeaderChar"/>
    <w:uiPriority w:val="99"/>
    <w:unhideWhenUsed/>
    <w:rsid w:val="00A62760"/>
    <w:pPr>
      <w:tabs>
        <w:tab w:val="center" w:pos="4680"/>
        <w:tab w:val="right" w:pos="9360"/>
      </w:tabs>
      <w:spacing w:line="240" w:lineRule="auto"/>
    </w:pPr>
  </w:style>
  <w:style w:type="character" w:customStyle="1" w:styleId="HeaderChar">
    <w:name w:val="Header Char"/>
    <w:basedOn w:val="DefaultParagraphFont"/>
    <w:link w:val="Header"/>
    <w:uiPriority w:val="99"/>
    <w:rsid w:val="00A62760"/>
    <w:rPr>
      <w:lang w:val="en-CA"/>
    </w:rPr>
  </w:style>
  <w:style w:type="paragraph" w:styleId="Footer">
    <w:name w:val="footer"/>
    <w:basedOn w:val="Normal"/>
    <w:link w:val="FooterChar"/>
    <w:uiPriority w:val="99"/>
    <w:unhideWhenUsed/>
    <w:rsid w:val="00A62760"/>
    <w:pPr>
      <w:tabs>
        <w:tab w:val="center" w:pos="4680"/>
        <w:tab w:val="right" w:pos="9360"/>
      </w:tabs>
      <w:spacing w:line="240" w:lineRule="auto"/>
    </w:pPr>
  </w:style>
  <w:style w:type="character" w:customStyle="1" w:styleId="FooterChar">
    <w:name w:val="Footer Char"/>
    <w:basedOn w:val="DefaultParagraphFont"/>
    <w:link w:val="Footer"/>
    <w:uiPriority w:val="99"/>
    <w:rsid w:val="00A62760"/>
    <w:rPr>
      <w:lang w:val="en-CA"/>
    </w:rPr>
  </w:style>
  <w:style w:type="character" w:styleId="FollowedHyperlink">
    <w:name w:val="FollowedHyperlink"/>
    <w:basedOn w:val="DefaultParagraphFont"/>
    <w:uiPriority w:val="99"/>
    <w:semiHidden/>
    <w:unhideWhenUsed/>
    <w:rsid w:val="002F1CC7"/>
    <w:rPr>
      <w:color w:val="800080" w:themeColor="followedHyperlink"/>
      <w:u w:val="single"/>
    </w:rPr>
  </w:style>
  <w:style w:type="paragraph" w:customStyle="1" w:styleId="Default">
    <w:name w:val="Default"/>
    <w:rsid w:val="00C3185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1226B9"/>
    <w:rPr>
      <w:lang w:val="en-CA"/>
    </w:rPr>
  </w:style>
  <w:style w:type="character" w:styleId="UnresolvedMention">
    <w:name w:val="Unresolved Mention"/>
    <w:basedOn w:val="DefaultParagraphFont"/>
    <w:uiPriority w:val="99"/>
    <w:semiHidden/>
    <w:unhideWhenUsed/>
    <w:rsid w:val="00A06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15837">
      <w:bodyDiv w:val="1"/>
      <w:marLeft w:val="0"/>
      <w:marRight w:val="0"/>
      <w:marTop w:val="0"/>
      <w:marBottom w:val="0"/>
      <w:divBdr>
        <w:top w:val="none" w:sz="0" w:space="0" w:color="auto"/>
        <w:left w:val="none" w:sz="0" w:space="0" w:color="auto"/>
        <w:bottom w:val="none" w:sz="0" w:space="0" w:color="auto"/>
        <w:right w:val="none" w:sz="0" w:space="0" w:color="auto"/>
      </w:divBdr>
    </w:div>
    <w:div w:id="961039500">
      <w:bodyDiv w:val="1"/>
      <w:marLeft w:val="0"/>
      <w:marRight w:val="0"/>
      <w:marTop w:val="0"/>
      <w:marBottom w:val="0"/>
      <w:divBdr>
        <w:top w:val="none" w:sz="0" w:space="0" w:color="auto"/>
        <w:left w:val="none" w:sz="0" w:space="0" w:color="auto"/>
        <w:bottom w:val="none" w:sz="0" w:space="0" w:color="auto"/>
        <w:right w:val="none" w:sz="0" w:space="0" w:color="auto"/>
      </w:divBdr>
    </w:div>
    <w:div w:id="1289899892">
      <w:bodyDiv w:val="1"/>
      <w:marLeft w:val="0"/>
      <w:marRight w:val="0"/>
      <w:marTop w:val="0"/>
      <w:marBottom w:val="0"/>
      <w:divBdr>
        <w:top w:val="none" w:sz="0" w:space="0" w:color="auto"/>
        <w:left w:val="none" w:sz="0" w:space="0" w:color="auto"/>
        <w:bottom w:val="none" w:sz="0" w:space="0" w:color="auto"/>
        <w:right w:val="none" w:sz="0" w:space="0" w:color="auto"/>
      </w:divBdr>
    </w:div>
    <w:div w:id="1757896638">
      <w:bodyDiv w:val="1"/>
      <w:marLeft w:val="0"/>
      <w:marRight w:val="0"/>
      <w:marTop w:val="0"/>
      <w:marBottom w:val="0"/>
      <w:divBdr>
        <w:top w:val="none" w:sz="0" w:space="0" w:color="auto"/>
        <w:left w:val="none" w:sz="0" w:space="0" w:color="auto"/>
        <w:bottom w:val="none" w:sz="0" w:space="0" w:color="auto"/>
        <w:right w:val="none" w:sz="0" w:space="0" w:color="auto"/>
      </w:divBdr>
    </w:div>
    <w:div w:id="1770007174">
      <w:bodyDiv w:val="1"/>
      <w:marLeft w:val="0"/>
      <w:marRight w:val="0"/>
      <w:marTop w:val="0"/>
      <w:marBottom w:val="0"/>
      <w:divBdr>
        <w:top w:val="none" w:sz="0" w:space="0" w:color="auto"/>
        <w:left w:val="none" w:sz="0" w:space="0" w:color="auto"/>
        <w:bottom w:val="none" w:sz="0" w:space="0" w:color="auto"/>
        <w:right w:val="none" w:sz="0" w:space="0" w:color="auto"/>
      </w:divBdr>
    </w:div>
    <w:div w:id="18980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vfadmin.yorku.yorku.ca\vpa\share\VPA\Office%20-%20Vice%20Provost\TCH%20Teaching%20&amp;%20Learning\TCH40%20YUQAP%20Process\YUQAP%20templates\CPR%20Templates\(yuqap@yorku.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pplications/Microsoft%20Outlook.app/Contents/Frameworks/EmailRendererKit.framework/Resources/fgsgovrn@yorku.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ipa.info.yorku.ca/data-hub/" TargetMode="External"/><Relationship Id="rId4" Type="http://schemas.openxmlformats.org/officeDocument/2006/relationships/settings" Target="settings.xml"/><Relationship Id="rId9" Type="http://schemas.openxmlformats.org/officeDocument/2006/relationships/hyperlink" Target="http://yuqap.info.yorku.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2018-12-18T00:00:00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Emily Rush</cp:lastModifiedBy>
  <cp:revision>12</cp:revision>
  <cp:lastPrinted>2016-09-07T18:20:00Z</cp:lastPrinted>
  <dcterms:created xsi:type="dcterms:W3CDTF">2023-01-24T14:56:00Z</dcterms:created>
  <dcterms:modified xsi:type="dcterms:W3CDTF">2023-05-03T18:28:00Z</dcterms:modified>
</cp:coreProperties>
</file>